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56E92" w14:textId="77777777" w:rsidR="00D4383B" w:rsidRPr="00D4383B" w:rsidRDefault="00D4383B" w:rsidP="00D4383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  <w:t>МИНИСТЕРСТВО ОБРАЗОВАНИЯ И НАУКИ ХАБАРОВСКОГО КРАЯ</w:t>
      </w:r>
    </w:p>
    <w:p w14:paraId="003FDAD8" w14:textId="77777777" w:rsidR="00D4383B" w:rsidRPr="00D4383B" w:rsidRDefault="00D4383B" w:rsidP="00D4383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  <w:t xml:space="preserve">КРАЕВОЕ ГОСУДАРСТВЕННОЕ БЮДЖЕТНОЕ </w:t>
      </w:r>
    </w:p>
    <w:p w14:paraId="2CBB3110" w14:textId="77777777" w:rsidR="00D4383B" w:rsidRPr="00D4383B" w:rsidRDefault="00D4383B" w:rsidP="00D4383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  <w:t xml:space="preserve">ПРОФЕССИОНАЛЬНОЕ ОБРАЗОВАТЕЛЬНОЕ УЧРЕЖДЕНИЕ </w:t>
      </w:r>
    </w:p>
    <w:p w14:paraId="24560D2E" w14:textId="77777777" w:rsidR="00D4383B" w:rsidRPr="00D4383B" w:rsidRDefault="00D4383B" w:rsidP="00D4383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  <w:t>«ХАБАРОВСКИЙ ТЕХНИКУМ ТРАНСПОРТНЫХ ТЕХНОЛОГИЙ</w:t>
      </w:r>
    </w:p>
    <w:p w14:paraId="144461D3" w14:textId="77777777" w:rsidR="00D4383B" w:rsidRPr="00D4383B" w:rsidRDefault="00D4383B" w:rsidP="00D4383B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4"/>
          <w:szCs w:val="24"/>
          <w:lang w:bidi="en-US"/>
          <w14:ligatures w14:val="none"/>
        </w:rPr>
        <w:t>ИМЕНИ ГЕРОЯ СОВЕТСКОГО СОЮЗА А.С. ПАНОВА»</w:t>
      </w:r>
    </w:p>
    <w:p w14:paraId="1E69936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bidi="en-US"/>
          <w14:ligatures w14:val="none"/>
        </w:rPr>
      </w:pPr>
    </w:p>
    <w:p w14:paraId="53488F4A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0" w:lineRule="exact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21ADDE8E" w14:textId="77777777" w:rsidR="00D4383B" w:rsidRPr="00D4383B" w:rsidRDefault="00D4383B" w:rsidP="00D4383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263FAACE" w14:textId="77777777" w:rsidR="00D4383B" w:rsidRPr="00D4383B" w:rsidRDefault="00D4383B" w:rsidP="00D4383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738863AB" w14:textId="77777777" w:rsidR="00D4383B" w:rsidRPr="00D4383B" w:rsidRDefault="00D4383B" w:rsidP="00D4383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5264983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</w:pPr>
    </w:p>
    <w:p w14:paraId="78309B58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  <w:t>РАБОЧАЯ УЧЕБНАЯ ПРОГРАММА ОБЩЕПРОФЕССИОНАЛЬНОГО ЦИКЛА</w:t>
      </w:r>
    </w:p>
    <w:p w14:paraId="7BC47A99" w14:textId="77777777" w:rsidR="00D4383B" w:rsidRPr="00D4383B" w:rsidRDefault="00D4383B" w:rsidP="00D4383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bidi="en-US"/>
          <w14:ligatures w14:val="none"/>
        </w:rPr>
      </w:pPr>
    </w:p>
    <w:p w14:paraId="3BA034B2" w14:textId="77777777" w:rsidR="00D4383B" w:rsidRPr="00D4383B" w:rsidRDefault="00D4383B" w:rsidP="00D4383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bidi="en-US"/>
          <w14:ligatures w14:val="none"/>
        </w:rPr>
      </w:pPr>
    </w:p>
    <w:p w14:paraId="0C1266E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bidi="en-US"/>
          <w14:ligatures w14:val="none"/>
        </w:rPr>
      </w:pPr>
    </w:p>
    <w:p w14:paraId="3902AEBE" w14:textId="5E4EE724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ОП. 08 ТЕХНОЛОГИЯ СОВРЕМЕННОГО ТРУДОУСТРОЙСТВА </w:t>
      </w:r>
    </w:p>
    <w:p w14:paraId="36F68E68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</w:pPr>
    </w:p>
    <w:p w14:paraId="2BC20E6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</w:pPr>
    </w:p>
    <w:p w14:paraId="4EAEC74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  <w:t>ДЛЯ ПРОФЕССИИ</w:t>
      </w:r>
    </w:p>
    <w:p w14:paraId="2220BEE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</w:p>
    <w:p w14:paraId="5D49376E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  <w:bookmarkStart w:id="0" w:name="_Hlk221718562"/>
      <w:r w:rsidRPr="00D4383B"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  <w:t xml:space="preserve">23.01.11 СЛЕСАРЬ-ЭЛЕКТРИК ПО РЕМОНТУ ЭЛЕКТРООБОРУДОВАНИЯ ПОДВИЖНОГО СОСТАВА (ЭЛЕКТРОВОЗОВ, ЭЛЕКТРОПОЕЗДОВ) </w:t>
      </w:r>
    </w:p>
    <w:bookmarkEnd w:id="0"/>
    <w:p w14:paraId="5CE04CA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</w:p>
    <w:p w14:paraId="23EA8142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  <w:t>БАЗОВАЯ ПОДГОТОВКА</w:t>
      </w:r>
    </w:p>
    <w:p w14:paraId="766D96D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  <w:t>СРЕДНЕГО ПРОФЕССИОНАЛЬНОГО ОБРАЗОВАНИЯ</w:t>
      </w:r>
    </w:p>
    <w:p w14:paraId="6540BC7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</w:p>
    <w:p w14:paraId="7F8A7BD6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</w:p>
    <w:p w14:paraId="7EBDCEC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  <w:t>ОЧНАЯ ФОРМА ОБУЧЕНИЯ</w:t>
      </w:r>
    </w:p>
    <w:p w14:paraId="52B39DA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</w:p>
    <w:p w14:paraId="4FB43ABB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i/>
          <w:iCs/>
          <w:caps/>
          <w:kern w:val="0"/>
          <w:sz w:val="28"/>
          <w:szCs w:val="28"/>
          <w:lang w:bidi="en-US"/>
          <w14:ligatures w14:val="none"/>
        </w:rPr>
        <w:t>НА БАЗЕ ОСНОВНОГО ОБЩЕГО ОБРАЗОВАНИЯ / СРЕДНЕГО ОБЩЕГО ОБРАЗОВАНИЯ.</w:t>
      </w:r>
    </w:p>
    <w:p w14:paraId="503DE5B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bidi="en-US"/>
          <w14:ligatures w14:val="none"/>
        </w:rPr>
      </w:pPr>
    </w:p>
    <w:p w14:paraId="71A23F6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867F6E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477933D2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0FC5E904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3688FD3E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4068159B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411AC3A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650933D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2D179CC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DE70D1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23EDC9B4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745FC798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bidi="en-US"/>
          <w14:ligatures w14:val="none"/>
        </w:rPr>
      </w:pPr>
    </w:p>
    <w:p w14:paraId="1978FDD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bidi="en-US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kern w:val="0"/>
          <w:sz w:val="28"/>
          <w:szCs w:val="28"/>
          <w:lang w:bidi="en-US"/>
          <w14:ligatures w14:val="none"/>
        </w:rPr>
        <w:t>г. Хабаровск, 2025 г.</w:t>
      </w:r>
    </w:p>
    <w:p w14:paraId="51AE0E78" w14:textId="77777777" w:rsidR="00D4383B" w:rsidRPr="00D4383B" w:rsidRDefault="00D4383B" w:rsidP="00D4383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1" w:name="_Hlk177195632"/>
      <w:bookmarkStart w:id="2" w:name="_Hlk215138176"/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Рабочая программа обязательной общеобразовательной (профильной) дисциплины разработана на основе ФГОС СПО</w:t>
      </w:r>
      <w:bookmarkEnd w:id="1"/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Федерального государственного образовательного стандарта </w:t>
      </w:r>
      <w:r w:rsidRPr="00D4383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 профессии 190623.04 Слесарь-электрик по ремонту электрооборудования подвижного состава (электровозов, электропоездов), утвержденного Приказом Минпросвещения России от 02.08.2013 N 697 </w:t>
      </w: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(ред. от 27.03.2025)</w:t>
      </w:r>
      <w:r w:rsidRPr="00D4383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(зарегистрировано в Минюсте России 20.08.2013 N 29525).</w:t>
      </w:r>
    </w:p>
    <w:bookmarkEnd w:id="2"/>
    <w:p w14:paraId="1D6DFFBE" w14:textId="77777777" w:rsidR="00D4383B" w:rsidRPr="00D4383B" w:rsidRDefault="00D4383B" w:rsidP="00D4383B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F8CFF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kern w:val="0"/>
          <w:sz w:val="28"/>
          <w:szCs w:val="28"/>
          <w:vertAlign w:val="superscript"/>
          <w:lang w:eastAsia="ru-RU"/>
          <w14:ligatures w14:val="none"/>
        </w:rPr>
      </w:pPr>
    </w:p>
    <w:p w14:paraId="274E7266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Style w:val="2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D4383B" w:rsidRPr="00D4383B" w14:paraId="6E174865" w14:textId="77777777">
        <w:tc>
          <w:tcPr>
            <w:tcW w:w="3543" w:type="dxa"/>
            <w:hideMark/>
          </w:tcPr>
          <w:p w14:paraId="078773B9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726F2A50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2DB7426A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КГБ ПОУ ХТТТ</w:t>
            </w:r>
          </w:p>
          <w:p w14:paraId="6A7BA004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3B6AC8C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2062A56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192F6EA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83B" w:rsidRPr="00D4383B" w14:paraId="4C87F034" w14:textId="77777777">
        <w:tc>
          <w:tcPr>
            <w:tcW w:w="3543" w:type="dxa"/>
            <w:hideMark/>
          </w:tcPr>
          <w:p w14:paraId="0E413F48" w14:textId="77777777" w:rsidR="00D4383B" w:rsidRPr="00D4383B" w:rsidRDefault="00D4383B" w:rsidP="00D4383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782578E8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09C4E9F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7810ACC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83B" w:rsidRPr="00D4383B" w14:paraId="37F54FF4" w14:textId="77777777">
        <w:tc>
          <w:tcPr>
            <w:tcW w:w="3543" w:type="dxa"/>
            <w:vAlign w:val="center"/>
          </w:tcPr>
          <w:p w14:paraId="1616C84B" w14:textId="77777777" w:rsidR="00D4383B" w:rsidRPr="00D4383B" w:rsidRDefault="00D4383B" w:rsidP="00D4383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  <w:p w14:paraId="030EB114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  <w:hideMark/>
          </w:tcPr>
          <w:p w14:paraId="65ABF8D9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11767999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  <w:hideMark/>
          </w:tcPr>
          <w:p w14:paraId="0923A81F" w14:textId="18C61156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Тимофеева</w:t>
            </w:r>
          </w:p>
        </w:tc>
      </w:tr>
      <w:tr w:rsidR="00D4383B" w:rsidRPr="00D4383B" w14:paraId="4E4F62C2" w14:textId="77777777">
        <w:tc>
          <w:tcPr>
            <w:tcW w:w="9571" w:type="dxa"/>
            <w:gridSpan w:val="3"/>
            <w:hideMark/>
          </w:tcPr>
          <w:p w14:paraId="5909214D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D4383B" w:rsidRPr="00D4383B" w14:paraId="428CC4EF" w14:textId="77777777">
        <w:tc>
          <w:tcPr>
            <w:tcW w:w="9571" w:type="dxa"/>
            <w:gridSpan w:val="3"/>
          </w:tcPr>
          <w:p w14:paraId="568C99DF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AF7E157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D4383B" w:rsidRPr="00D4383B" w14:paraId="06A72CB9" w14:textId="77777777">
        <w:tc>
          <w:tcPr>
            <w:tcW w:w="3543" w:type="dxa"/>
            <w:vAlign w:val="center"/>
            <w:hideMark/>
          </w:tcPr>
          <w:p w14:paraId="2D6BE841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  <w:hideMark/>
          </w:tcPr>
          <w:p w14:paraId="1FB9E0E1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38F4D45B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  <w:hideMark/>
          </w:tcPr>
          <w:p w14:paraId="23837EE0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D4383B" w:rsidRPr="00D4383B" w14:paraId="304E2376" w14:textId="77777777">
        <w:tc>
          <w:tcPr>
            <w:tcW w:w="3543" w:type="dxa"/>
          </w:tcPr>
          <w:p w14:paraId="566B6469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0F7FA9D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4565D81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83B" w:rsidRPr="00D4383B" w14:paraId="415C9459" w14:textId="77777777">
        <w:tc>
          <w:tcPr>
            <w:tcW w:w="3543" w:type="dxa"/>
            <w:hideMark/>
          </w:tcPr>
          <w:p w14:paraId="40B33A9D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36DC5D39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EF1126C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83B" w:rsidRPr="00D4383B" w14:paraId="74C962DF" w14:textId="77777777">
        <w:tc>
          <w:tcPr>
            <w:tcW w:w="3543" w:type="dxa"/>
            <w:hideMark/>
          </w:tcPr>
          <w:p w14:paraId="17B3EF61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  <w:hideMark/>
          </w:tcPr>
          <w:p w14:paraId="6CF315EE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449D466B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  <w:hideMark/>
          </w:tcPr>
          <w:p w14:paraId="60A3538E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D4383B" w:rsidRPr="00D4383B" w14:paraId="7A8F09FB" w14:textId="77777777">
        <w:tc>
          <w:tcPr>
            <w:tcW w:w="3543" w:type="dxa"/>
          </w:tcPr>
          <w:p w14:paraId="6CE3019D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BC1E6EF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8C54541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2FE8DB5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383B" w:rsidRPr="00D4383B" w14:paraId="27B442F6" w14:textId="77777777">
        <w:tc>
          <w:tcPr>
            <w:tcW w:w="3543" w:type="dxa"/>
            <w:hideMark/>
          </w:tcPr>
          <w:p w14:paraId="5C7EC8FC" w14:textId="77777777" w:rsidR="00D4383B" w:rsidRPr="00D4383B" w:rsidRDefault="00D4383B" w:rsidP="00D4383B">
            <w:pPr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  <w:hideMark/>
          </w:tcPr>
          <w:p w14:paraId="06F1648F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75AB82D6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  <w:hideMark/>
          </w:tcPr>
          <w:p w14:paraId="4FC7311F" w14:textId="77777777" w:rsidR="00D4383B" w:rsidRPr="00D4383B" w:rsidRDefault="00D4383B" w:rsidP="00D43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83B">
              <w:rPr>
                <w:rFonts w:ascii="Times New Roman" w:hAnsi="Times New Roman"/>
                <w:sz w:val="28"/>
                <w:szCs w:val="28"/>
              </w:rPr>
              <w:t>Т.О. Оспищева</w:t>
            </w:r>
          </w:p>
        </w:tc>
      </w:tr>
    </w:tbl>
    <w:p w14:paraId="4979A2E5" w14:textId="77777777" w:rsidR="00D4383B" w:rsidRPr="00D4383B" w:rsidRDefault="00D4383B" w:rsidP="00D4383B">
      <w:pPr>
        <w:autoSpaceDE w:val="0"/>
        <w:spacing w:after="0" w:line="276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A6B08A0" w14:textId="77777777" w:rsidR="00D4383B" w:rsidRPr="00D4383B" w:rsidRDefault="00D4383B" w:rsidP="00D4383B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bidi="en-US"/>
          <w14:ligatures w14:val="none"/>
        </w:rPr>
      </w:pPr>
    </w:p>
    <w:p w14:paraId="23C51A2E" w14:textId="77777777" w:rsidR="00BA38EC" w:rsidRDefault="00BA38EC">
      <w:pPr>
        <w:rPr>
          <w:rFonts w:ascii="Times New Roman" w:hAnsi="Times New Roman" w:cs="Times New Roman"/>
          <w:sz w:val="28"/>
          <w:szCs w:val="28"/>
        </w:rPr>
      </w:pPr>
    </w:p>
    <w:p w14:paraId="19EFDAD2" w14:textId="77777777" w:rsidR="00D4383B" w:rsidRDefault="00D4383B">
      <w:pPr>
        <w:rPr>
          <w:rFonts w:ascii="Times New Roman" w:hAnsi="Times New Roman" w:cs="Times New Roman"/>
          <w:sz w:val="28"/>
          <w:szCs w:val="28"/>
        </w:rPr>
      </w:pPr>
    </w:p>
    <w:p w14:paraId="223D5E76" w14:textId="77777777" w:rsidR="00D4383B" w:rsidRDefault="00D4383B">
      <w:pPr>
        <w:rPr>
          <w:rFonts w:ascii="Times New Roman" w:hAnsi="Times New Roman" w:cs="Times New Roman"/>
          <w:sz w:val="28"/>
          <w:szCs w:val="28"/>
        </w:rPr>
      </w:pPr>
    </w:p>
    <w:p w14:paraId="4B809B6A" w14:textId="77777777" w:rsidR="00D4383B" w:rsidRDefault="00D4383B">
      <w:pPr>
        <w:rPr>
          <w:rFonts w:ascii="Times New Roman" w:hAnsi="Times New Roman" w:cs="Times New Roman"/>
          <w:sz w:val="28"/>
          <w:szCs w:val="28"/>
        </w:rPr>
      </w:pPr>
    </w:p>
    <w:p w14:paraId="18D81BA0" w14:textId="77777777" w:rsidR="00D4383B" w:rsidRDefault="00D4383B">
      <w:pPr>
        <w:rPr>
          <w:rFonts w:ascii="Times New Roman" w:hAnsi="Times New Roman" w:cs="Times New Roman"/>
          <w:sz w:val="28"/>
          <w:szCs w:val="28"/>
        </w:rPr>
      </w:pPr>
    </w:p>
    <w:p w14:paraId="1ED48E2F" w14:textId="77777777" w:rsidR="00D4383B" w:rsidRDefault="00D4383B">
      <w:pPr>
        <w:rPr>
          <w:rFonts w:ascii="Times New Roman" w:hAnsi="Times New Roman" w:cs="Times New Roman"/>
          <w:sz w:val="28"/>
          <w:szCs w:val="28"/>
        </w:rPr>
      </w:pPr>
    </w:p>
    <w:p w14:paraId="64675628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СОДЕРЖАНИЕ</w:t>
      </w:r>
    </w:p>
    <w:p w14:paraId="6B612D72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fldChar w:fldCharType="begin"/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instrText xml:space="preserve"> TOC \o "1-3" \h \z </w:instrTex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fldChar w:fldCharType="separate"/>
      </w:r>
    </w:p>
    <w:p w14:paraId="0A19645B" w14:textId="77777777" w:rsidR="00D4383B" w:rsidRPr="00D4383B" w:rsidRDefault="00D4383B" w:rsidP="00D4383B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Пояснительная записка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</w:p>
    <w:p w14:paraId="0B2BA6F1" w14:textId="77777777" w:rsidR="00D4383B" w:rsidRPr="00D4383B" w:rsidRDefault="00D4383B" w:rsidP="00D4383B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2. </w:t>
      </w:r>
      <w:hyperlink w:anchor="bookmark8" w:tooltip="Current Document">
        <w:r w:rsidRPr="00D4383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Содержание учебной дисциплины</w:t>
        </w:r>
        <w:r w:rsidRPr="00D4383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ab/>
        </w:r>
      </w:hyperlink>
    </w:p>
    <w:p w14:paraId="24B021A7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3. </w:t>
      </w:r>
      <w:hyperlink w:anchor="bookmark19" w:tooltip="Current Document">
        <w:r w:rsidRPr="00D4383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Тематическое планирование</w:t>
        </w:r>
        <w:r w:rsidRPr="00D4383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ab/>
        </w:r>
      </w:hyperlink>
    </w:p>
    <w:p w14:paraId="1407BCB1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Внеаудиторная самостоятельная работа</w:t>
      </w:r>
    </w:p>
    <w:p w14:paraId="07DE8E8C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5. Практическая работа</w:t>
      </w:r>
    </w:p>
    <w:p w14:paraId="000F45D7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6. Условия реализации учебной дисциплины </w:t>
      </w:r>
    </w:p>
    <w:p w14:paraId="64F6E653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4383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 Литература</w:t>
      </w:r>
      <w:r w:rsidRPr="00D4383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D4383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fldChar w:fldCharType="end"/>
      </w:r>
    </w:p>
    <w:p w14:paraId="6EEEF836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B512F8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A5AEE7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33A297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F1706A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C729290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6D621F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95A27DC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2B812A4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AFF0C0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AB3C10E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D01FE9E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091C6A4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37E7A37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23548A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46F13B0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45333CF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F7631E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A2445A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24EAFD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257D1E4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E1BD378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C8C92EA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7ECD932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4554A3A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0D5E99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6F2F104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11513B4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0A18D6B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BB4872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BD6F995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319D7F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740AB6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9CBA3D5" w14:textId="77777777" w:rsid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D76CF6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5919A9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93A6F31" w14:textId="77777777" w:rsidR="00D4383B" w:rsidRPr="00D4383B" w:rsidRDefault="00D4383B" w:rsidP="00D4383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C87BF2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kern w:val="0"/>
          <w:sz w:val="24"/>
          <w:szCs w:val="24"/>
          <w14:ligatures w14:val="none"/>
        </w:rPr>
      </w:pPr>
      <w:r w:rsidRPr="00D4383B">
        <w:rPr>
          <w:rFonts w:ascii="Times New Roman" w:eastAsia="Calibri" w:hAnsi="Times New Roman" w:cs="Times New Roman"/>
          <w:b/>
          <w:caps/>
          <w:kern w:val="0"/>
          <w:sz w:val="24"/>
          <w:szCs w:val="24"/>
          <w14:ligatures w14:val="none"/>
        </w:rPr>
        <w:lastRenderedPageBreak/>
        <w:t>1. Пояснительная записка</w:t>
      </w:r>
    </w:p>
    <w:p w14:paraId="3347E841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caps/>
          <w:kern w:val="0"/>
          <w:sz w:val="28"/>
          <w:szCs w:val="28"/>
          <w14:ligatures w14:val="none"/>
        </w:rPr>
        <w:t xml:space="preserve"> </w:t>
      </w:r>
    </w:p>
    <w:p w14:paraId="68A5CA78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1.1 Область применения рабочей программы</w:t>
      </w:r>
    </w:p>
    <w:p w14:paraId="3B555B06" w14:textId="02818906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Рабочая программа дополнительной учебной дисциплины по выбору обучающихся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ОП.08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«Технология современного трудоустройства» является частью освоения ОПОП СПО по 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профессиям общепрофессионального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профиля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рамках получения среднего общего образования.</w:t>
      </w:r>
    </w:p>
    <w:p w14:paraId="5491D191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9218017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1.2 Место учебной дисциплины в структуре основной профессиональной образовательной программы:</w:t>
      </w:r>
    </w:p>
    <w:p w14:paraId="153BD916" w14:textId="16CA87FD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Рабочая программа дополнительной учебной дисциплины по выбору 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обучающихся входит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общепрофессиональный цикл.</w:t>
      </w:r>
    </w:p>
    <w:p w14:paraId="3403D5AB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228CF33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1.3 Цели и задачи учебной дисциплины - требования к результатам освоения учебной дисциплины:</w:t>
      </w:r>
    </w:p>
    <w:p w14:paraId="42A19558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BEB2530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Целью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профессиональной самопрезентации,  формирование готовности выпускника к самостоятельному трудоустройству.</w:t>
      </w:r>
    </w:p>
    <w:p w14:paraId="16FE8293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CE3F69A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Задачи освоения учебной дисциплины:</w:t>
      </w:r>
    </w:p>
    <w:p w14:paraId="10784A70" w14:textId="77777777" w:rsidR="00D4383B" w:rsidRPr="00D4383B" w:rsidRDefault="00D4383B" w:rsidP="00D4383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изучение и анализ рынка труда;</w:t>
      </w:r>
    </w:p>
    <w:p w14:paraId="71CC7204" w14:textId="77777777" w:rsidR="00D4383B" w:rsidRPr="00D4383B" w:rsidRDefault="00D4383B" w:rsidP="00D4383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формирование умений и навыков к самостоятельному поиску работы;</w:t>
      </w:r>
    </w:p>
    <w:p w14:paraId="4B3F00A8" w14:textId="77777777" w:rsidR="00D4383B" w:rsidRPr="00D4383B" w:rsidRDefault="00D4383B" w:rsidP="00D4383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</w:p>
    <w:p w14:paraId="4B091AF3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75BC806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Требования к результатам освоения дисциплины:</w:t>
      </w:r>
    </w:p>
    <w:p w14:paraId="57156FA9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1. Понимать сущность и социальную значимость будущей профессии, проявлять к  ней устойчивый интерес.</w:t>
      </w:r>
    </w:p>
    <w:p w14:paraId="6C698C4B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14:paraId="28381AA6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14:paraId="0B632075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4. Осуществлять поиск информации, необходимой для эффективного выполнения профессиональных задач.</w:t>
      </w:r>
    </w:p>
    <w:p w14:paraId="74E0ED49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5. Использовать информационно-коммуникационные технологии в профессиональной деятельности.</w:t>
      </w:r>
    </w:p>
    <w:p w14:paraId="73FBFFFA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6. Работать в команде, эффективно общаться с коллегами, руководством, клиентами.</w:t>
      </w:r>
    </w:p>
    <w:p w14:paraId="259820C5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ОК 7. Исполнять воинскую обязанность, в том числе с применением полученных профессиональных знаний (для юношей).</w:t>
      </w:r>
    </w:p>
    <w:p w14:paraId="582DDE49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2B5839D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результате освоения учебной дисциплины обучающийся должен </w:t>
      </w: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уметь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388709D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анализировать рынок труда;</w:t>
      </w:r>
    </w:p>
    <w:p w14:paraId="2F91FF1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осуществлять поиск и отбор вакансий;</w:t>
      </w:r>
    </w:p>
    <w:p w14:paraId="0EF3B162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составлять резюме и карьерный план;</w:t>
      </w:r>
    </w:p>
    <w:p w14:paraId="35E8AD88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формировать портфолио выпускника;</w:t>
      </w:r>
    </w:p>
    <w:p w14:paraId="3A56055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вести телефонные разговоры с работодателями;</w:t>
      </w:r>
    </w:p>
    <w:p w14:paraId="1117804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проводить собеседование.</w:t>
      </w:r>
    </w:p>
    <w:p w14:paraId="4DA1A519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 результате освоения учебной дисциплины обучающийся должен </w:t>
      </w: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знать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4D47807B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основные понятия в сфере трудоустройства;</w:t>
      </w:r>
    </w:p>
    <w:p w14:paraId="4B18C4B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требования к современному специалисту;</w:t>
      </w:r>
    </w:p>
    <w:p w14:paraId="103EF4F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виды карьеры;</w:t>
      </w:r>
    </w:p>
    <w:p w14:paraId="5A47D3A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требования к составлению профессионального портфолио и резюме;</w:t>
      </w:r>
    </w:p>
    <w:p w14:paraId="108FDBE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виды собеседования и специфику их проведения;</w:t>
      </w:r>
    </w:p>
    <w:p w14:paraId="79F3064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 источники поиска работы.</w:t>
      </w:r>
    </w:p>
    <w:p w14:paraId="7B44ACD4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4A73588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BD674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62F72C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552CC1B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46CE7C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1055B9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597B1E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791DDE4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1FA32E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68038F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0161C2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B4396A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AF685BD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E75890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E171542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697498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4ECEE54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07FD307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CF641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93FE18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2BC0A88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2ECBB0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ECEE6A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273BE4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58992A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2CC5787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435A108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AF8D07F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6639C3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66D8CA1" w14:textId="77777777" w:rsidR="00D4383B" w:rsidRPr="00D4383B" w:rsidRDefault="00D4383B" w:rsidP="00D4383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2. СОДЕРЖАНИЕ УЧЕБНОЙ ДИСЦИПЛИНЫ</w:t>
      </w:r>
    </w:p>
    <w:p w14:paraId="53B8C65E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29EE1BB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Введение. Предмет, цели и задачи учебной дисциплины</w:t>
      </w:r>
    </w:p>
    <w:p w14:paraId="5446BE1D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Предмет, цели и задачи дисциплины. </w:t>
      </w:r>
    </w:p>
    <w:p w14:paraId="38F8500D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Основные понятия: рынок труда, рынок образовательных услуг, вакансии, безработица. </w:t>
      </w:r>
    </w:p>
    <w:p w14:paraId="2923E3AE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Состояние рынка труда.</w:t>
      </w:r>
    </w:p>
    <w:p w14:paraId="60E265B2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Требования к современному специалисту.</w:t>
      </w:r>
    </w:p>
    <w:p w14:paraId="6864558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6C32CDA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1. Основные понятия профессиональной деятельности</w:t>
      </w:r>
    </w:p>
    <w:p w14:paraId="74093C50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1.1. Построение карьеры</w:t>
      </w:r>
    </w:p>
    <w:p w14:paraId="215BBA95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Модели трудоустройства. Карьера: понятие, виды. Карьерный план. Карьерные риски.</w:t>
      </w:r>
    </w:p>
    <w:p w14:paraId="5711A0C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1.2. Профессиональное самоопределение</w:t>
      </w: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</w:p>
    <w:p w14:paraId="5A529490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Профессиональное самоопределение: понятие, стадии. Показатели профессионального самоопределения выпускника.</w:t>
      </w:r>
    </w:p>
    <w:p w14:paraId="2D1A4C14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64E5671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2.</w:t>
      </w: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Технология эффективного трудоустройства</w:t>
      </w:r>
    </w:p>
    <w:p w14:paraId="4FB0D6AA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2.1. Этапы трудоустройства</w:t>
      </w:r>
    </w:p>
    <w:p w14:paraId="4E28148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Основные этапы. Правила поиска работы.</w:t>
      </w:r>
    </w:p>
    <w:p w14:paraId="72A8073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2.2. Определение круга вакансий</w:t>
      </w: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</w:p>
    <w:p w14:paraId="332974B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Явные рабочие места. Вероятные рабочие места. «Серые» или теневые рабочие места.</w:t>
      </w:r>
    </w:p>
    <w:p w14:paraId="5870537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2.3. Источники информации о рабочих местах</w:t>
      </w:r>
    </w:p>
    <w:p w14:paraId="68400AF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 xml:space="preserve">Источники поиска работы: понятие, виды, краткая характеристика. </w:t>
      </w: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Центры содействия трудоустройству. 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фрилансерской работы. Прямое обращение к потенциальному работодателю. Поиск через агентства по подбору персонала.</w:t>
      </w:r>
    </w:p>
    <w:p w14:paraId="7BF2CCF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2.4. Рынок труда для студентов и выпускников</w:t>
      </w:r>
    </w:p>
    <w:p w14:paraId="2CAF5636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Возможности у студентов или выпускников на рынке труда: временные позиции невысокой квалификации,  различные программы стажировок, программы набора молодых специалистов на постоянные позиции в крупные компании.</w:t>
      </w:r>
    </w:p>
    <w:p w14:paraId="5D8B2DF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3F6EEFC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3. Формы первичного отбора кандидатов на вакансии</w:t>
      </w:r>
    </w:p>
    <w:p w14:paraId="1DF0EAE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3.1. Составление резюме и рекомендательных писем</w:t>
      </w:r>
    </w:p>
    <w:p w14:paraId="3E714CD5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Резюме: понятие, цель, структура, требования. Виды резюме. Рекомендательное письмо: назначение, требования, структура.</w:t>
      </w:r>
    </w:p>
    <w:p w14:paraId="1B9D4CD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3.2. Составление автобиографии</w:t>
      </w:r>
    </w:p>
    <w:p w14:paraId="7C999630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Автобиографии: понятие, цель, структура, требования. Рекомендации по составлению произвольных автобиографий.</w:t>
      </w:r>
    </w:p>
    <w:p w14:paraId="2B23B79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3.3. Составление деловых писем</w:t>
      </w:r>
    </w:p>
    <w:p w14:paraId="1446AA9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Составление сопроводительного письма. Правила оформления сопроводительных писем. Составление рекомендательного письма.</w:t>
      </w:r>
    </w:p>
    <w:p w14:paraId="760C40EB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lastRenderedPageBreak/>
        <w:t>Тема 3.4. Анкетирование, тестирование</w:t>
      </w: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 </w:t>
      </w:r>
    </w:p>
    <w:p w14:paraId="4F236930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Тестирование. Для чего работодатели используют тесты? Подготовка к тестированию. Как отвечать на вопросы теста?</w:t>
      </w:r>
    </w:p>
    <w:p w14:paraId="1C872CFB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Тема 3.5. Телефонные переговоры с работодателями                  </w:t>
      </w:r>
    </w:p>
    <w:p w14:paraId="08D56B2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14:paraId="7E7CAC6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Тема 3.6. Собеседование                     </w:t>
      </w:r>
    </w:p>
    <w:p w14:paraId="0FEFDC12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Собеседование: понятие, значение в трудоустройстве, виды собеседований. «Презентация» специалиста во время собеседования.</w:t>
      </w:r>
    </w:p>
    <w:p w14:paraId="7FDA456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</w:p>
    <w:p w14:paraId="73A64AD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4. Карьерное портфолио студента</w:t>
      </w:r>
    </w:p>
    <w:p w14:paraId="4D926888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4.1. Понятие, структура и предназначение портфолио</w:t>
      </w:r>
    </w:p>
    <w:p w14:paraId="04C1136F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14:paraId="7E133D9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4.2. Электронный вариант портфолио, эссе</w:t>
      </w:r>
    </w:p>
    <w:p w14:paraId="432FF4B9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Электронное портфолио: понятие, цель, структура, требования.</w:t>
      </w:r>
    </w:p>
    <w:p w14:paraId="21CC2FB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</w:p>
    <w:p w14:paraId="314EE5B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5. Профотбор</w:t>
      </w:r>
    </w:p>
    <w:p w14:paraId="3ACF180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5.1. Из истории профессионального отбора. Профотбор в процессе трудоустройства.</w:t>
      </w:r>
    </w:p>
    <w:p w14:paraId="35D8FAF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Назначение профотбора. Принципы профотбора. Из истории профессионального отбора. Профотбор в процессе трудоустройства.</w:t>
      </w:r>
    </w:p>
    <w:p w14:paraId="6020A15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5.2. Понятие, назначение, принципы профотбора. Критерии отбора персонала для работников РЖД.</w:t>
      </w:r>
    </w:p>
    <w:p w14:paraId="5EDA1E48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Профотбор: понятие, цель, структура, требования. Критерии отбора персонала.</w:t>
      </w: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 </w:t>
      </w:r>
    </w:p>
    <w:p w14:paraId="70C8994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Тема 5.3. Методы профотбора: биографический метод, интервью, тестирование, профессиональные пробы.</w:t>
      </w:r>
    </w:p>
    <w:p w14:paraId="5AAD32ED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Методы профотбора: биографический метод, интервью, тестирование, профессиональные пробы.</w:t>
      </w:r>
    </w:p>
    <w:p w14:paraId="41878AEF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</w:p>
    <w:p w14:paraId="07E9CEB1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14:ligatures w14:val="none"/>
        </w:rPr>
        <w:t>Раздел 6. Нормативно-правовое обеспечение эффективного трудоустройства</w:t>
      </w:r>
    </w:p>
    <w:p w14:paraId="2FAB03F0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Тема 6.1. Оформление документов </w:t>
      </w:r>
    </w:p>
    <w:p w14:paraId="4EC2EB66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Понятия документ, копия, оригинал, виды документов. Заявление, докладная, объяснительная. Важность правильного оформления документов. Правила и требования к составлению документов.</w:t>
      </w:r>
    </w:p>
    <w:p w14:paraId="26CD8066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Тема 6.2. Основы трудового законодательства</w:t>
      </w:r>
    </w:p>
    <w:p w14:paraId="34C38273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Трудовой кодекс, понятие «трудовой договор»; условия заключения трудового договора; формы заключения трудовых договоров.</w:t>
      </w:r>
    </w:p>
    <w:p w14:paraId="4B7054DC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lastRenderedPageBreak/>
        <w:t xml:space="preserve">Тема 6.3. Порядок приема на работу, причины и порядок увольнения по Трудовому кодексу. </w:t>
      </w:r>
    </w:p>
    <w:p w14:paraId="2F746905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Виды документов, необходимых при приеме на работу.</w:t>
      </w:r>
    </w:p>
    <w:p w14:paraId="1FEDAA47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BAA27E0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9C8C485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627FDC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740995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44829E0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F7B4CD8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83FC57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18785FB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72BAB8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1611100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3D5D922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DF7C6AA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58D556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A113A1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1EF362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FCC11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B898505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5C10AF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9CDE8F7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B6F19A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038184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30811E4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7A33737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89F539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691670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32AFAF3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2E9E99C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2B3DB65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8F4746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5217A0A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053C971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963DEE6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76AF825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BE6E11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07BEBA5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A600304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3095C6B" w14:textId="77777777" w:rsid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E91211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917F15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1C51AAE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19D34B7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6FC3077" w14:textId="77777777" w:rsidR="00D4383B" w:rsidRPr="00D4383B" w:rsidRDefault="00D4383B" w:rsidP="00D4383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3. ТЕМАТИЧЕСКОЕ ПЛАНИРОВАНИЕ</w:t>
      </w:r>
    </w:p>
    <w:p w14:paraId="63DC12DB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0CCC3C4B" w14:textId="77777777" w:rsidR="00D4383B" w:rsidRPr="00D4383B" w:rsidRDefault="00D4383B" w:rsidP="00D43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При реализации содержания общеобразовательной учебной дисциплины «Технология современного трудоустройства»,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14:paraId="09C95060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i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 xml:space="preserve">по профессии СПО технологического профиля профессионального образования </w:t>
      </w: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профессии: </w:t>
      </w:r>
      <w:r w:rsidRPr="00D4383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23.01.11 СЛЕСАРЬ-ЭЛЕКТРИК ПО РЕМОНТУ ЭЛЕКТРООБОРУДОВАНИЯ ПОДВИЖНОГО СОСТАВА (ЭЛЕКТРОВОЗОВ, ЭЛЕКТРОПОЕЗДОВ) </w:t>
      </w:r>
    </w:p>
    <w:p w14:paraId="1231CFD5" w14:textId="0B1D368A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BFED5E7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A60C940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E1556EC" w14:textId="5AA099D5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 xml:space="preserve">- максимальная   нагрузка </w:t>
      </w:r>
      <w:r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51</w:t>
      </w: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 xml:space="preserve"> час, из них: </w:t>
      </w:r>
    </w:p>
    <w:p w14:paraId="63B457D3" w14:textId="2E4439A5" w:rsidR="00D4383B" w:rsidRPr="00D4383B" w:rsidRDefault="00D4383B" w:rsidP="00D43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 xml:space="preserve">Аудиторная (обязательная) нагрузка обучающихся </w:t>
      </w: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– 36</w:t>
      </w: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 xml:space="preserve"> часов</w:t>
      </w:r>
    </w:p>
    <w:p w14:paraId="6DCD2DB2" w14:textId="4EF22AFE" w:rsidR="00D4383B" w:rsidRPr="00D4383B" w:rsidRDefault="00D4383B" w:rsidP="00D43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Внеаудиторная самостоятельная работа обучающихся – 1</w:t>
      </w:r>
      <w:r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5</w:t>
      </w:r>
      <w:r w:rsidRPr="00D4383B"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 xml:space="preserve"> час</w:t>
      </w:r>
      <w:r>
        <w:rPr>
          <w:rFonts w:ascii="Times New Roman" w:eastAsia="Calibri" w:hAnsi="Times New Roman" w:cs="Times New Roman"/>
          <w:iCs/>
          <w:kern w:val="0"/>
          <w:sz w:val="28"/>
          <w:szCs w:val="28"/>
          <w14:ligatures w14:val="none"/>
        </w:rPr>
        <w:t>ов</w:t>
      </w:r>
    </w:p>
    <w:p w14:paraId="735EFEF8" w14:textId="77777777" w:rsidR="00D4383B" w:rsidRPr="00D4383B" w:rsidRDefault="00D4383B" w:rsidP="00D4383B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E68734C" w14:textId="77777777" w:rsidR="00D4383B" w:rsidRPr="00D4383B" w:rsidRDefault="00D4383B" w:rsidP="00D4383B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Объем учебной дисциплины и виды учебной работы</w:t>
      </w:r>
    </w:p>
    <w:p w14:paraId="281BE02F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W w:w="9428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348"/>
      </w:tblGrid>
      <w:tr w:rsidR="00D4383B" w:rsidRPr="00D4383B" w14:paraId="54B487B5" w14:textId="77777777" w:rsidTr="004453AE">
        <w:trPr>
          <w:trHeight w:val="460"/>
        </w:trPr>
        <w:tc>
          <w:tcPr>
            <w:tcW w:w="8080" w:type="dxa"/>
          </w:tcPr>
          <w:p w14:paraId="5074400B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14:ligatures w14:val="none"/>
              </w:rPr>
              <w:t>Вид учебной работы</w:t>
            </w:r>
          </w:p>
        </w:tc>
        <w:tc>
          <w:tcPr>
            <w:tcW w:w="1348" w:type="dxa"/>
          </w:tcPr>
          <w:p w14:paraId="16C9BF17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iCs/>
                <w:kern w:val="0"/>
                <w:sz w:val="28"/>
                <w:szCs w:val="28"/>
                <w14:ligatures w14:val="none"/>
              </w:rPr>
              <w:t>Объем часов</w:t>
            </w:r>
          </w:p>
        </w:tc>
      </w:tr>
      <w:tr w:rsidR="00D4383B" w:rsidRPr="00D4383B" w14:paraId="1AB09CB9" w14:textId="77777777" w:rsidTr="004453AE">
        <w:trPr>
          <w:trHeight w:val="285"/>
        </w:trPr>
        <w:tc>
          <w:tcPr>
            <w:tcW w:w="8080" w:type="dxa"/>
          </w:tcPr>
          <w:p w14:paraId="2CC706FE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Максимальная учебная нагрузка (всего)</w:t>
            </w:r>
          </w:p>
        </w:tc>
        <w:tc>
          <w:tcPr>
            <w:tcW w:w="1348" w:type="dxa"/>
          </w:tcPr>
          <w:p w14:paraId="6A6408C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42</w:t>
            </w:r>
          </w:p>
        </w:tc>
      </w:tr>
      <w:tr w:rsidR="00D4383B" w:rsidRPr="00D4383B" w14:paraId="3D1332BB" w14:textId="77777777" w:rsidTr="004453AE">
        <w:tc>
          <w:tcPr>
            <w:tcW w:w="8080" w:type="dxa"/>
          </w:tcPr>
          <w:p w14:paraId="04791910" w14:textId="77777777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Обязательная аудиторная учебная нагрузка (всего) </w:t>
            </w:r>
          </w:p>
        </w:tc>
        <w:tc>
          <w:tcPr>
            <w:tcW w:w="1348" w:type="dxa"/>
          </w:tcPr>
          <w:p w14:paraId="34C3229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36</w:t>
            </w:r>
          </w:p>
        </w:tc>
      </w:tr>
      <w:tr w:rsidR="00D4383B" w:rsidRPr="00D4383B" w14:paraId="0F89A18D" w14:textId="77777777" w:rsidTr="004453AE">
        <w:tc>
          <w:tcPr>
            <w:tcW w:w="8080" w:type="dxa"/>
          </w:tcPr>
          <w:p w14:paraId="248E0009" w14:textId="77777777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 том числе:</w:t>
            </w:r>
          </w:p>
        </w:tc>
        <w:tc>
          <w:tcPr>
            <w:tcW w:w="1348" w:type="dxa"/>
          </w:tcPr>
          <w:p w14:paraId="76A41369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18F4D95E" w14:textId="77777777" w:rsidTr="004453AE">
        <w:tc>
          <w:tcPr>
            <w:tcW w:w="8080" w:type="dxa"/>
          </w:tcPr>
          <w:p w14:paraId="2E07622F" w14:textId="77777777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теоретические занятия</w:t>
            </w:r>
          </w:p>
        </w:tc>
        <w:tc>
          <w:tcPr>
            <w:tcW w:w="1348" w:type="dxa"/>
          </w:tcPr>
          <w:p w14:paraId="6C4E753F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18</w:t>
            </w:r>
          </w:p>
        </w:tc>
      </w:tr>
      <w:tr w:rsidR="00D4383B" w:rsidRPr="00D4383B" w14:paraId="7AF3F506" w14:textId="77777777" w:rsidTr="004453AE">
        <w:tc>
          <w:tcPr>
            <w:tcW w:w="8080" w:type="dxa"/>
          </w:tcPr>
          <w:p w14:paraId="044398C9" w14:textId="7D59DFA0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лабораторные </w:t>
            </w: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и практические</w:t>
            </w: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занятия</w:t>
            </w:r>
          </w:p>
        </w:tc>
        <w:tc>
          <w:tcPr>
            <w:tcW w:w="1348" w:type="dxa"/>
          </w:tcPr>
          <w:p w14:paraId="3048FBE3" w14:textId="2A529DA4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18</w:t>
            </w:r>
          </w:p>
        </w:tc>
      </w:tr>
      <w:tr w:rsidR="00D4383B" w:rsidRPr="00D4383B" w14:paraId="5A10AC3E" w14:textId="77777777" w:rsidTr="004453AE">
        <w:tc>
          <w:tcPr>
            <w:tcW w:w="8080" w:type="dxa"/>
          </w:tcPr>
          <w:p w14:paraId="7C0BE4E8" w14:textId="77777777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Внеаудиторная самостоятельная работа обучающегося (всего)</w:t>
            </w:r>
          </w:p>
        </w:tc>
        <w:tc>
          <w:tcPr>
            <w:tcW w:w="1348" w:type="dxa"/>
          </w:tcPr>
          <w:p w14:paraId="6F5990B0" w14:textId="3B682B70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1</w:t>
            </w:r>
            <w:r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>5</w:t>
            </w:r>
          </w:p>
        </w:tc>
      </w:tr>
      <w:tr w:rsidR="00D4383B" w:rsidRPr="00D4383B" w14:paraId="75923C61" w14:textId="77777777" w:rsidTr="004453AE">
        <w:trPr>
          <w:trHeight w:val="406"/>
        </w:trPr>
        <w:tc>
          <w:tcPr>
            <w:tcW w:w="8080" w:type="dxa"/>
          </w:tcPr>
          <w:p w14:paraId="7FF3291A" w14:textId="77777777" w:rsidR="00D4383B" w:rsidRPr="00D4383B" w:rsidRDefault="00D4383B" w:rsidP="00D438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  <w:t xml:space="preserve">Итоговая аттестация в форме дифференцированного зачета     </w:t>
            </w:r>
          </w:p>
        </w:tc>
        <w:tc>
          <w:tcPr>
            <w:tcW w:w="1348" w:type="dxa"/>
          </w:tcPr>
          <w:p w14:paraId="2E7CB691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</w:p>
          <w:p w14:paraId="0174B6B7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06235466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sectPr w:rsidR="00D4383B" w:rsidRPr="00D4383B" w:rsidSect="00D4383B">
          <w:footerReference w:type="even" r:id="rId4"/>
          <w:footerReference w:type="default" r:id="rId5"/>
          <w:pgSz w:w="11906" w:h="16838"/>
          <w:pgMar w:top="1134" w:right="851" w:bottom="1134" w:left="1134" w:header="708" w:footer="708" w:gutter="0"/>
          <w:cols w:space="720"/>
        </w:sectPr>
      </w:pPr>
    </w:p>
    <w:p w14:paraId="14696F26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W w:w="48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4179"/>
        <w:gridCol w:w="969"/>
        <w:gridCol w:w="678"/>
        <w:gridCol w:w="994"/>
        <w:gridCol w:w="1135"/>
        <w:gridCol w:w="990"/>
      </w:tblGrid>
      <w:tr w:rsidR="00D4383B" w:rsidRPr="00D4383B" w14:paraId="7E6BD18F" w14:textId="77777777" w:rsidTr="004453AE">
        <w:trPr>
          <w:trHeight w:val="331"/>
          <w:jc w:val="center"/>
        </w:trPr>
        <w:tc>
          <w:tcPr>
            <w:tcW w:w="357" w:type="pct"/>
            <w:vMerge w:val="restart"/>
            <w:vAlign w:val="center"/>
            <w:hideMark/>
          </w:tcPr>
          <w:p w14:paraId="2BD9D115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№ п/п</w:t>
            </w:r>
          </w:p>
        </w:tc>
        <w:tc>
          <w:tcPr>
            <w:tcW w:w="2169" w:type="pct"/>
            <w:vMerge w:val="restart"/>
            <w:vAlign w:val="center"/>
            <w:hideMark/>
          </w:tcPr>
          <w:p w14:paraId="5E36E905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Наименование разделов и тем</w:t>
            </w:r>
          </w:p>
        </w:tc>
        <w:tc>
          <w:tcPr>
            <w:tcW w:w="503" w:type="pct"/>
            <w:vMerge w:val="restart"/>
            <w:textDirection w:val="btLr"/>
            <w:vAlign w:val="center"/>
            <w:hideMark/>
          </w:tcPr>
          <w:p w14:paraId="7B964F36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Максимальная учебная нагрузка (час)</w:t>
            </w:r>
          </w:p>
        </w:tc>
        <w:tc>
          <w:tcPr>
            <w:tcW w:w="1457" w:type="pct"/>
            <w:gridSpan w:val="3"/>
          </w:tcPr>
          <w:p w14:paraId="5069C81F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Количество аудиторных часов</w:t>
            </w:r>
          </w:p>
        </w:tc>
        <w:tc>
          <w:tcPr>
            <w:tcW w:w="514" w:type="pct"/>
            <w:vMerge w:val="restart"/>
            <w:textDirection w:val="btLr"/>
            <w:vAlign w:val="bottom"/>
            <w:hideMark/>
          </w:tcPr>
          <w:p w14:paraId="052F30B2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Самостоятельная работа</w:t>
            </w:r>
          </w:p>
        </w:tc>
      </w:tr>
      <w:tr w:rsidR="00D4383B" w:rsidRPr="00D4383B" w14:paraId="69F4D960" w14:textId="77777777" w:rsidTr="004453AE">
        <w:trPr>
          <w:cantSplit/>
          <w:trHeight w:val="2724"/>
          <w:jc w:val="center"/>
        </w:trPr>
        <w:tc>
          <w:tcPr>
            <w:tcW w:w="357" w:type="pct"/>
            <w:vMerge/>
            <w:vAlign w:val="center"/>
            <w:hideMark/>
          </w:tcPr>
          <w:p w14:paraId="0953644C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69" w:type="pct"/>
            <w:vMerge/>
            <w:vAlign w:val="center"/>
            <w:hideMark/>
          </w:tcPr>
          <w:p w14:paraId="5F3B6923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03" w:type="pct"/>
            <w:vMerge/>
            <w:vAlign w:val="center"/>
            <w:hideMark/>
          </w:tcPr>
          <w:p w14:paraId="053D4008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352" w:type="pct"/>
            <w:textDirection w:val="btLr"/>
            <w:vAlign w:val="center"/>
            <w:hideMark/>
          </w:tcPr>
          <w:p w14:paraId="19CE1DFE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Всего</w:t>
            </w:r>
          </w:p>
        </w:tc>
        <w:tc>
          <w:tcPr>
            <w:tcW w:w="516" w:type="pct"/>
            <w:textDirection w:val="btLr"/>
          </w:tcPr>
          <w:p w14:paraId="13615DC3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Теоретические занятия</w:t>
            </w:r>
          </w:p>
        </w:tc>
        <w:tc>
          <w:tcPr>
            <w:tcW w:w="589" w:type="pct"/>
            <w:textDirection w:val="btLr"/>
            <w:vAlign w:val="center"/>
            <w:hideMark/>
          </w:tcPr>
          <w:p w14:paraId="1956B611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Практические занятия</w:t>
            </w:r>
          </w:p>
        </w:tc>
        <w:tc>
          <w:tcPr>
            <w:tcW w:w="514" w:type="pct"/>
            <w:vMerge/>
            <w:vAlign w:val="center"/>
            <w:hideMark/>
          </w:tcPr>
          <w:p w14:paraId="2E9374CE" w14:textId="77777777" w:rsidR="00D4383B" w:rsidRPr="00D4383B" w:rsidRDefault="00D4383B" w:rsidP="00D4383B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5FFA5684" w14:textId="77777777" w:rsidTr="004453AE">
        <w:trPr>
          <w:trHeight w:val="385"/>
          <w:jc w:val="center"/>
        </w:trPr>
        <w:tc>
          <w:tcPr>
            <w:tcW w:w="5000" w:type="pct"/>
            <w:gridSpan w:val="7"/>
          </w:tcPr>
          <w:p w14:paraId="71443035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val="en-US"/>
                <w14:ligatures w14:val="none"/>
              </w:rPr>
              <w:t>II</w:t>
            </w: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курс</w:t>
            </w:r>
          </w:p>
        </w:tc>
      </w:tr>
      <w:tr w:rsidR="00D4383B" w:rsidRPr="00D4383B" w14:paraId="54C78D9F" w14:textId="77777777" w:rsidTr="004453AE">
        <w:trPr>
          <w:trHeight w:val="748"/>
          <w:jc w:val="center"/>
        </w:trPr>
        <w:tc>
          <w:tcPr>
            <w:tcW w:w="357" w:type="pct"/>
            <w:hideMark/>
          </w:tcPr>
          <w:p w14:paraId="21D5EA22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2169" w:type="pct"/>
            <w:hideMark/>
          </w:tcPr>
          <w:p w14:paraId="2683EE93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Введение. Предмет, цели и задачи учебной дисциплины</w:t>
            </w:r>
          </w:p>
        </w:tc>
        <w:tc>
          <w:tcPr>
            <w:tcW w:w="503" w:type="pct"/>
            <w:vAlign w:val="center"/>
            <w:hideMark/>
          </w:tcPr>
          <w:p w14:paraId="2E64372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55A56E8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468EC95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6ECF4906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21316863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7F7E6585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2F098B11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1C28C672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6351D0E3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0404A46B" w14:textId="77777777" w:rsidTr="004453AE">
        <w:trPr>
          <w:trHeight w:val="337"/>
          <w:jc w:val="center"/>
        </w:trPr>
        <w:tc>
          <w:tcPr>
            <w:tcW w:w="5000" w:type="pct"/>
            <w:gridSpan w:val="7"/>
          </w:tcPr>
          <w:p w14:paraId="069101F4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1. Основные понятия профессиональной деятельности</w:t>
            </w:r>
          </w:p>
        </w:tc>
      </w:tr>
      <w:tr w:rsidR="00D4383B" w:rsidRPr="00D4383B" w14:paraId="0ED7BB2E" w14:textId="77777777" w:rsidTr="004453AE">
        <w:trPr>
          <w:trHeight w:val="750"/>
          <w:jc w:val="center"/>
        </w:trPr>
        <w:tc>
          <w:tcPr>
            <w:tcW w:w="357" w:type="pct"/>
            <w:hideMark/>
          </w:tcPr>
          <w:p w14:paraId="412447E1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2169" w:type="pct"/>
            <w:hideMark/>
          </w:tcPr>
          <w:p w14:paraId="27E6669F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1.1. Построение карьеры Профессиональное самоопределение</w:t>
            </w:r>
          </w:p>
        </w:tc>
        <w:tc>
          <w:tcPr>
            <w:tcW w:w="503" w:type="pct"/>
            <w:vAlign w:val="center"/>
            <w:hideMark/>
          </w:tcPr>
          <w:p w14:paraId="4CFB9A1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6B53EE6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516" w:type="pct"/>
            <w:vAlign w:val="center"/>
          </w:tcPr>
          <w:p w14:paraId="0DEEA5A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89" w:type="pct"/>
            <w:vAlign w:val="center"/>
            <w:hideMark/>
          </w:tcPr>
          <w:p w14:paraId="17562B2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5FC11F39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4D5DD526" w14:textId="77777777" w:rsidTr="004453AE">
        <w:trPr>
          <w:trHeight w:val="327"/>
          <w:jc w:val="center"/>
        </w:trPr>
        <w:tc>
          <w:tcPr>
            <w:tcW w:w="5000" w:type="pct"/>
            <w:gridSpan w:val="7"/>
          </w:tcPr>
          <w:p w14:paraId="053495A7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2.</w:t>
            </w: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Технология эффективного трудоустройства</w:t>
            </w:r>
          </w:p>
        </w:tc>
      </w:tr>
      <w:tr w:rsidR="00D4383B" w:rsidRPr="00D4383B" w14:paraId="581A4F12" w14:textId="77777777" w:rsidTr="004453AE">
        <w:trPr>
          <w:trHeight w:val="750"/>
          <w:jc w:val="center"/>
        </w:trPr>
        <w:tc>
          <w:tcPr>
            <w:tcW w:w="357" w:type="pct"/>
          </w:tcPr>
          <w:p w14:paraId="23C6F676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2169" w:type="pct"/>
            <w:hideMark/>
          </w:tcPr>
          <w:p w14:paraId="22E9D6AC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2.1. Этапы трудоустройства</w:t>
            </w:r>
          </w:p>
        </w:tc>
        <w:tc>
          <w:tcPr>
            <w:tcW w:w="503" w:type="pct"/>
            <w:vAlign w:val="center"/>
            <w:hideMark/>
          </w:tcPr>
          <w:p w14:paraId="7FDD5B1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69FCCD62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226019D2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5BCB525F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2223F27C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7DFD9BAB" w14:textId="77777777" w:rsidTr="004453AE">
        <w:trPr>
          <w:trHeight w:val="750"/>
          <w:jc w:val="center"/>
        </w:trPr>
        <w:tc>
          <w:tcPr>
            <w:tcW w:w="357" w:type="pct"/>
          </w:tcPr>
          <w:p w14:paraId="04583F15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2169" w:type="pct"/>
            <w:hideMark/>
          </w:tcPr>
          <w:p w14:paraId="4878BE6D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2.2. Определение круга вакансий</w:t>
            </w:r>
          </w:p>
        </w:tc>
        <w:tc>
          <w:tcPr>
            <w:tcW w:w="503" w:type="pct"/>
            <w:vAlign w:val="center"/>
            <w:hideMark/>
          </w:tcPr>
          <w:p w14:paraId="5B2E457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192BFFB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47FCB66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44EED22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1902081A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772EDD8F" w14:textId="77777777" w:rsidTr="004453AE">
        <w:trPr>
          <w:trHeight w:val="750"/>
          <w:jc w:val="center"/>
        </w:trPr>
        <w:tc>
          <w:tcPr>
            <w:tcW w:w="357" w:type="pct"/>
          </w:tcPr>
          <w:p w14:paraId="0549E13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5</w:t>
            </w:r>
          </w:p>
        </w:tc>
        <w:tc>
          <w:tcPr>
            <w:tcW w:w="2169" w:type="pct"/>
            <w:hideMark/>
          </w:tcPr>
          <w:p w14:paraId="7E52AD35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2.3. Рынок труда для студентов и выпускников</w:t>
            </w:r>
          </w:p>
        </w:tc>
        <w:tc>
          <w:tcPr>
            <w:tcW w:w="503" w:type="pct"/>
            <w:vAlign w:val="center"/>
          </w:tcPr>
          <w:p w14:paraId="44CBD87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</w:tcPr>
          <w:p w14:paraId="5B3C4424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320EFD0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040E0197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285F9DA0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243EB516" w14:textId="77777777" w:rsidTr="004453AE">
        <w:trPr>
          <w:trHeight w:val="389"/>
          <w:jc w:val="center"/>
        </w:trPr>
        <w:tc>
          <w:tcPr>
            <w:tcW w:w="5000" w:type="pct"/>
            <w:gridSpan w:val="7"/>
          </w:tcPr>
          <w:p w14:paraId="5BF6C05E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3. Формы первичного отбора кандидатов на вакансии</w:t>
            </w:r>
          </w:p>
        </w:tc>
      </w:tr>
      <w:tr w:rsidR="00D4383B" w:rsidRPr="00D4383B" w14:paraId="6896F4CA" w14:textId="77777777" w:rsidTr="004453AE">
        <w:trPr>
          <w:trHeight w:val="750"/>
          <w:jc w:val="center"/>
        </w:trPr>
        <w:tc>
          <w:tcPr>
            <w:tcW w:w="357" w:type="pct"/>
          </w:tcPr>
          <w:p w14:paraId="14B5C5C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6</w:t>
            </w:r>
          </w:p>
        </w:tc>
        <w:tc>
          <w:tcPr>
            <w:tcW w:w="2169" w:type="pct"/>
            <w:hideMark/>
          </w:tcPr>
          <w:p w14:paraId="1C71A416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3.1. Составление резюме и рекомендательных писем</w:t>
            </w:r>
          </w:p>
        </w:tc>
        <w:tc>
          <w:tcPr>
            <w:tcW w:w="503" w:type="pct"/>
            <w:vAlign w:val="center"/>
            <w:hideMark/>
          </w:tcPr>
          <w:p w14:paraId="4EB0A154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6929FC57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0AC273D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</w:tcPr>
          <w:p w14:paraId="60E3D274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1F0D9EEF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1EBDC012" w14:textId="77777777" w:rsidTr="004453AE">
        <w:trPr>
          <w:trHeight w:val="750"/>
          <w:jc w:val="center"/>
        </w:trPr>
        <w:tc>
          <w:tcPr>
            <w:tcW w:w="357" w:type="pct"/>
          </w:tcPr>
          <w:p w14:paraId="0239CB8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7</w:t>
            </w:r>
          </w:p>
        </w:tc>
        <w:tc>
          <w:tcPr>
            <w:tcW w:w="2169" w:type="pct"/>
            <w:hideMark/>
          </w:tcPr>
          <w:p w14:paraId="7E424505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3.2. Составление автобиографии</w:t>
            </w:r>
          </w:p>
        </w:tc>
        <w:tc>
          <w:tcPr>
            <w:tcW w:w="503" w:type="pct"/>
            <w:vAlign w:val="center"/>
            <w:hideMark/>
          </w:tcPr>
          <w:p w14:paraId="4F5ED37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03E4714D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6DDB595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12FFF5B7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0082387D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3B8474A3" w14:textId="77777777" w:rsidTr="004453AE">
        <w:trPr>
          <w:trHeight w:val="750"/>
          <w:jc w:val="center"/>
        </w:trPr>
        <w:tc>
          <w:tcPr>
            <w:tcW w:w="357" w:type="pct"/>
          </w:tcPr>
          <w:p w14:paraId="707E2FE7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8</w:t>
            </w:r>
          </w:p>
        </w:tc>
        <w:tc>
          <w:tcPr>
            <w:tcW w:w="2169" w:type="pct"/>
            <w:hideMark/>
          </w:tcPr>
          <w:p w14:paraId="3400B38E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3.3. Составление деловых писем</w:t>
            </w:r>
          </w:p>
        </w:tc>
        <w:tc>
          <w:tcPr>
            <w:tcW w:w="503" w:type="pct"/>
            <w:vAlign w:val="center"/>
            <w:hideMark/>
          </w:tcPr>
          <w:p w14:paraId="19F52FC5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352" w:type="pct"/>
            <w:vAlign w:val="center"/>
            <w:hideMark/>
          </w:tcPr>
          <w:p w14:paraId="6E36629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6" w:type="pct"/>
            <w:vAlign w:val="center"/>
          </w:tcPr>
          <w:p w14:paraId="37714CB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1099E1A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-</w:t>
            </w:r>
          </w:p>
        </w:tc>
        <w:tc>
          <w:tcPr>
            <w:tcW w:w="514" w:type="pct"/>
            <w:vAlign w:val="center"/>
            <w:hideMark/>
          </w:tcPr>
          <w:p w14:paraId="7A737CB7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5DC5D015" w14:textId="77777777" w:rsidTr="004453AE">
        <w:trPr>
          <w:trHeight w:val="750"/>
          <w:jc w:val="center"/>
        </w:trPr>
        <w:tc>
          <w:tcPr>
            <w:tcW w:w="357" w:type="pct"/>
          </w:tcPr>
          <w:p w14:paraId="637B6A4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9</w:t>
            </w:r>
          </w:p>
        </w:tc>
        <w:tc>
          <w:tcPr>
            <w:tcW w:w="2169" w:type="pct"/>
            <w:hideMark/>
          </w:tcPr>
          <w:p w14:paraId="10AA0B0E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3.4. Анкетирование, тестирование Телефонные переговоры с работодателями                  Собеседование</w:t>
            </w:r>
          </w:p>
        </w:tc>
        <w:tc>
          <w:tcPr>
            <w:tcW w:w="503" w:type="pct"/>
            <w:vAlign w:val="center"/>
            <w:hideMark/>
          </w:tcPr>
          <w:p w14:paraId="6676CDF5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352" w:type="pct"/>
            <w:vAlign w:val="center"/>
            <w:hideMark/>
          </w:tcPr>
          <w:p w14:paraId="76C820D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516" w:type="pct"/>
            <w:vAlign w:val="center"/>
          </w:tcPr>
          <w:p w14:paraId="76A0ED6F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16C1BBF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21553B04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2E631555" w14:textId="77777777" w:rsidTr="004453AE">
        <w:trPr>
          <w:trHeight w:val="311"/>
          <w:jc w:val="center"/>
        </w:trPr>
        <w:tc>
          <w:tcPr>
            <w:tcW w:w="5000" w:type="pct"/>
            <w:gridSpan w:val="7"/>
            <w:vAlign w:val="center"/>
          </w:tcPr>
          <w:p w14:paraId="08CCA859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4. Карьерное портфолио обучающегося</w:t>
            </w:r>
          </w:p>
        </w:tc>
      </w:tr>
      <w:tr w:rsidR="00D4383B" w:rsidRPr="00D4383B" w14:paraId="7305A779" w14:textId="77777777" w:rsidTr="004453AE">
        <w:trPr>
          <w:trHeight w:val="750"/>
          <w:jc w:val="center"/>
        </w:trPr>
        <w:tc>
          <w:tcPr>
            <w:tcW w:w="357" w:type="pct"/>
            <w:hideMark/>
          </w:tcPr>
          <w:p w14:paraId="2A361DC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10</w:t>
            </w:r>
          </w:p>
        </w:tc>
        <w:tc>
          <w:tcPr>
            <w:tcW w:w="2169" w:type="pct"/>
            <w:hideMark/>
          </w:tcPr>
          <w:p w14:paraId="7921CC42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4.1. Понятие, структура и предназначение портфолио Электронный вариант портфолио, эссе</w:t>
            </w:r>
          </w:p>
        </w:tc>
        <w:tc>
          <w:tcPr>
            <w:tcW w:w="503" w:type="pct"/>
            <w:vAlign w:val="center"/>
            <w:hideMark/>
          </w:tcPr>
          <w:p w14:paraId="20A6062D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352" w:type="pct"/>
            <w:vAlign w:val="center"/>
            <w:hideMark/>
          </w:tcPr>
          <w:p w14:paraId="1C47AC1D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516" w:type="pct"/>
            <w:vAlign w:val="center"/>
          </w:tcPr>
          <w:p w14:paraId="04A29E1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89" w:type="pct"/>
            <w:vAlign w:val="center"/>
            <w:hideMark/>
          </w:tcPr>
          <w:p w14:paraId="6D98A69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143C93FA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26972D55" w14:textId="77777777" w:rsidTr="004453AE">
        <w:trPr>
          <w:trHeight w:val="441"/>
          <w:jc w:val="center"/>
        </w:trPr>
        <w:tc>
          <w:tcPr>
            <w:tcW w:w="5000" w:type="pct"/>
            <w:gridSpan w:val="7"/>
          </w:tcPr>
          <w:p w14:paraId="3AF6BC00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Раздел 5. Профотбор</w:t>
            </w:r>
          </w:p>
        </w:tc>
      </w:tr>
      <w:tr w:rsidR="00D4383B" w:rsidRPr="00D4383B" w14:paraId="700FBC6B" w14:textId="77777777" w:rsidTr="004453AE">
        <w:trPr>
          <w:trHeight w:val="750"/>
          <w:jc w:val="center"/>
        </w:trPr>
        <w:tc>
          <w:tcPr>
            <w:tcW w:w="357" w:type="pct"/>
          </w:tcPr>
          <w:p w14:paraId="10B2EDD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11</w:t>
            </w:r>
          </w:p>
        </w:tc>
        <w:tc>
          <w:tcPr>
            <w:tcW w:w="2169" w:type="pct"/>
            <w:hideMark/>
          </w:tcPr>
          <w:p w14:paraId="3B5B5AC0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5.1. Из истории профессионального отбора. Профотбор в процессе трудоустройства.</w:t>
            </w:r>
          </w:p>
        </w:tc>
        <w:tc>
          <w:tcPr>
            <w:tcW w:w="503" w:type="pct"/>
            <w:vAlign w:val="center"/>
          </w:tcPr>
          <w:p w14:paraId="3AB54514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</w:tcPr>
          <w:p w14:paraId="5727D52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2E2803B1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502279B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55A32D5A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1638A746" w14:textId="77777777" w:rsidTr="004453AE">
        <w:trPr>
          <w:trHeight w:val="750"/>
          <w:jc w:val="center"/>
        </w:trPr>
        <w:tc>
          <w:tcPr>
            <w:tcW w:w="357" w:type="pct"/>
          </w:tcPr>
          <w:p w14:paraId="26BC5633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12</w:t>
            </w:r>
          </w:p>
        </w:tc>
        <w:tc>
          <w:tcPr>
            <w:tcW w:w="2169" w:type="pct"/>
            <w:hideMark/>
          </w:tcPr>
          <w:p w14:paraId="2243A9C9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5.2. Понятие, назначение, принципы профотбора. Критерии отбора персонала для работников РЖД.</w:t>
            </w:r>
          </w:p>
        </w:tc>
        <w:tc>
          <w:tcPr>
            <w:tcW w:w="503" w:type="pct"/>
            <w:vAlign w:val="center"/>
            <w:hideMark/>
          </w:tcPr>
          <w:p w14:paraId="18D553E5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352" w:type="pct"/>
            <w:vAlign w:val="center"/>
            <w:hideMark/>
          </w:tcPr>
          <w:p w14:paraId="4B0043C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516" w:type="pct"/>
            <w:vAlign w:val="center"/>
          </w:tcPr>
          <w:p w14:paraId="6435A726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89" w:type="pct"/>
            <w:vAlign w:val="center"/>
            <w:hideMark/>
          </w:tcPr>
          <w:p w14:paraId="795A45ED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17398F3C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171F0C5D" w14:textId="77777777" w:rsidTr="004453AE">
        <w:trPr>
          <w:trHeight w:val="750"/>
          <w:jc w:val="center"/>
        </w:trPr>
        <w:tc>
          <w:tcPr>
            <w:tcW w:w="357" w:type="pct"/>
          </w:tcPr>
          <w:p w14:paraId="1675DDE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13</w:t>
            </w:r>
          </w:p>
        </w:tc>
        <w:tc>
          <w:tcPr>
            <w:tcW w:w="2169" w:type="pct"/>
            <w:hideMark/>
          </w:tcPr>
          <w:p w14:paraId="42CFC176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Тема 5.3.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503" w:type="pct"/>
            <w:vAlign w:val="center"/>
            <w:hideMark/>
          </w:tcPr>
          <w:p w14:paraId="373DA914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352" w:type="pct"/>
            <w:vAlign w:val="center"/>
            <w:hideMark/>
          </w:tcPr>
          <w:p w14:paraId="538C3C9B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6" w:type="pct"/>
            <w:vAlign w:val="center"/>
          </w:tcPr>
          <w:p w14:paraId="45FDE611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89" w:type="pct"/>
            <w:vAlign w:val="center"/>
            <w:hideMark/>
          </w:tcPr>
          <w:p w14:paraId="386FF943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3ABA4613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716305CA" w14:textId="77777777" w:rsidTr="004453AE">
        <w:trPr>
          <w:trHeight w:val="750"/>
          <w:jc w:val="center"/>
        </w:trPr>
        <w:tc>
          <w:tcPr>
            <w:tcW w:w="5000" w:type="pct"/>
            <w:gridSpan w:val="7"/>
          </w:tcPr>
          <w:p w14:paraId="1D2A0DE0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6. Нормативно-правовое обеспечение эффективного трудоустройства</w:t>
            </w:r>
          </w:p>
        </w:tc>
      </w:tr>
      <w:tr w:rsidR="00D4383B" w:rsidRPr="00D4383B" w14:paraId="4923C400" w14:textId="77777777" w:rsidTr="004453AE">
        <w:trPr>
          <w:trHeight w:val="720"/>
          <w:jc w:val="center"/>
        </w:trPr>
        <w:tc>
          <w:tcPr>
            <w:tcW w:w="357" w:type="pct"/>
          </w:tcPr>
          <w:p w14:paraId="7EE2182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  <w:t>14</w:t>
            </w:r>
          </w:p>
        </w:tc>
        <w:tc>
          <w:tcPr>
            <w:tcW w:w="2169" w:type="pct"/>
            <w:hideMark/>
          </w:tcPr>
          <w:p w14:paraId="42C5A773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Тема 6.1. Оформление документов </w:t>
            </w:r>
          </w:p>
        </w:tc>
        <w:tc>
          <w:tcPr>
            <w:tcW w:w="503" w:type="pct"/>
            <w:vAlign w:val="center"/>
            <w:hideMark/>
          </w:tcPr>
          <w:p w14:paraId="33B5B66D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352" w:type="pct"/>
            <w:vAlign w:val="center"/>
            <w:hideMark/>
          </w:tcPr>
          <w:p w14:paraId="5D2450A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4</w:t>
            </w:r>
          </w:p>
        </w:tc>
        <w:tc>
          <w:tcPr>
            <w:tcW w:w="516" w:type="pct"/>
            <w:vAlign w:val="center"/>
          </w:tcPr>
          <w:p w14:paraId="55372DC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3</w:t>
            </w:r>
          </w:p>
        </w:tc>
        <w:tc>
          <w:tcPr>
            <w:tcW w:w="589" w:type="pct"/>
            <w:vAlign w:val="center"/>
            <w:hideMark/>
          </w:tcPr>
          <w:p w14:paraId="40E4D31C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4" w:type="pct"/>
            <w:vAlign w:val="center"/>
            <w:hideMark/>
          </w:tcPr>
          <w:p w14:paraId="2583B782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4188993D" w14:textId="77777777" w:rsidTr="004453AE">
        <w:trPr>
          <w:trHeight w:val="750"/>
          <w:jc w:val="center"/>
        </w:trPr>
        <w:tc>
          <w:tcPr>
            <w:tcW w:w="357" w:type="pct"/>
          </w:tcPr>
          <w:p w14:paraId="7C2322A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69" w:type="pct"/>
            <w:hideMark/>
          </w:tcPr>
          <w:p w14:paraId="6AF5DED3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Дифференцированный зачет</w:t>
            </w:r>
          </w:p>
        </w:tc>
        <w:tc>
          <w:tcPr>
            <w:tcW w:w="503" w:type="pct"/>
            <w:vAlign w:val="center"/>
            <w:hideMark/>
          </w:tcPr>
          <w:p w14:paraId="7572234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352" w:type="pct"/>
            <w:vAlign w:val="center"/>
            <w:hideMark/>
          </w:tcPr>
          <w:p w14:paraId="36C0913F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516" w:type="pct"/>
            <w:vAlign w:val="center"/>
          </w:tcPr>
          <w:p w14:paraId="1490DCC1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9" w:type="pct"/>
            <w:vAlign w:val="center"/>
            <w:hideMark/>
          </w:tcPr>
          <w:p w14:paraId="14719ACD" w14:textId="609E6492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514" w:type="pct"/>
            <w:vAlign w:val="center"/>
            <w:hideMark/>
          </w:tcPr>
          <w:p w14:paraId="654C7746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6F157504" w14:textId="77777777" w:rsidTr="004453AE">
        <w:trPr>
          <w:trHeight w:val="390"/>
          <w:jc w:val="center"/>
        </w:trPr>
        <w:tc>
          <w:tcPr>
            <w:tcW w:w="357" w:type="pct"/>
            <w:noWrap/>
            <w:vAlign w:val="bottom"/>
          </w:tcPr>
          <w:p w14:paraId="306B86B6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69" w:type="pct"/>
            <w:noWrap/>
            <w:vAlign w:val="bottom"/>
            <w:hideMark/>
          </w:tcPr>
          <w:p w14:paraId="281BCDE2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Общая учебная нагрузка:</w:t>
            </w:r>
          </w:p>
        </w:tc>
        <w:tc>
          <w:tcPr>
            <w:tcW w:w="503" w:type="pct"/>
            <w:vAlign w:val="center"/>
          </w:tcPr>
          <w:p w14:paraId="4DB621CE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42</w:t>
            </w:r>
          </w:p>
        </w:tc>
        <w:tc>
          <w:tcPr>
            <w:tcW w:w="352" w:type="pct"/>
            <w:vAlign w:val="center"/>
          </w:tcPr>
          <w:p w14:paraId="5F3BB958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36</w:t>
            </w:r>
          </w:p>
        </w:tc>
        <w:tc>
          <w:tcPr>
            <w:tcW w:w="516" w:type="pct"/>
            <w:vAlign w:val="center"/>
          </w:tcPr>
          <w:p w14:paraId="11425930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18</w:t>
            </w:r>
          </w:p>
        </w:tc>
        <w:tc>
          <w:tcPr>
            <w:tcW w:w="589" w:type="pct"/>
            <w:vAlign w:val="center"/>
          </w:tcPr>
          <w:p w14:paraId="39642F59" w14:textId="6B21CBBC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18</w:t>
            </w:r>
          </w:p>
        </w:tc>
        <w:tc>
          <w:tcPr>
            <w:tcW w:w="514" w:type="pct"/>
            <w:vAlign w:val="center"/>
          </w:tcPr>
          <w:p w14:paraId="537949E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</w:tr>
    </w:tbl>
    <w:p w14:paraId="25370095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A1E1DC8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006970B4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8156435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7B235A7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2AC0F4DA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77E16FA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B444F1C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69BBA4B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F468FE8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010BAE1F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8239209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7A634A5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E3E66EC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AFF426D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DA42F82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5EBF54E2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D2846F4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D36EB36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EEA5818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F429CFB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98D4A96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C732AA4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937C0B9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4. ВНЕАУДИТОРНАЯ САМОСТОЯТЕЛЬНАЯ РАБОТА</w:t>
      </w:r>
    </w:p>
    <w:p w14:paraId="1AE96FD2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1"/>
        <w:gridCol w:w="5980"/>
        <w:gridCol w:w="1151"/>
      </w:tblGrid>
      <w:tr w:rsidR="00D4383B" w:rsidRPr="00D4383B" w14:paraId="71FDFD30" w14:textId="77777777" w:rsidTr="004453AE">
        <w:trPr>
          <w:trHeight w:val="20"/>
        </w:trPr>
        <w:tc>
          <w:tcPr>
            <w:tcW w:w="0" w:type="auto"/>
          </w:tcPr>
          <w:p w14:paraId="0873936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Наименование разделов и тем</w:t>
            </w:r>
          </w:p>
        </w:tc>
        <w:tc>
          <w:tcPr>
            <w:tcW w:w="0" w:type="auto"/>
          </w:tcPr>
          <w:p w14:paraId="54E9734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151" w:type="dxa"/>
          </w:tcPr>
          <w:p w14:paraId="1AF988B3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Объем часов</w:t>
            </w:r>
          </w:p>
        </w:tc>
      </w:tr>
      <w:tr w:rsidR="00D4383B" w:rsidRPr="00D4383B" w14:paraId="73EBA51E" w14:textId="77777777" w:rsidTr="004453AE">
        <w:trPr>
          <w:trHeight w:val="20"/>
        </w:trPr>
        <w:tc>
          <w:tcPr>
            <w:tcW w:w="0" w:type="auto"/>
          </w:tcPr>
          <w:p w14:paraId="37E7033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0" w:type="auto"/>
          </w:tcPr>
          <w:p w14:paraId="34721FE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151" w:type="dxa"/>
          </w:tcPr>
          <w:p w14:paraId="193DD39B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3</w:t>
            </w:r>
          </w:p>
        </w:tc>
      </w:tr>
      <w:tr w:rsidR="00D4383B" w:rsidRPr="00D4383B" w14:paraId="071D0C3E" w14:textId="77777777" w:rsidTr="004453AE">
        <w:trPr>
          <w:trHeight w:val="20"/>
        </w:trPr>
        <w:tc>
          <w:tcPr>
            <w:tcW w:w="0" w:type="auto"/>
          </w:tcPr>
          <w:p w14:paraId="322A588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Раздел 5. Профотбор</w:t>
            </w:r>
          </w:p>
        </w:tc>
        <w:tc>
          <w:tcPr>
            <w:tcW w:w="0" w:type="auto"/>
          </w:tcPr>
          <w:p w14:paraId="1D91EFDB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Процедура идентификации характеристик человека и требований профессии</w:t>
            </w:r>
          </w:p>
        </w:tc>
        <w:tc>
          <w:tcPr>
            <w:tcW w:w="1151" w:type="dxa"/>
          </w:tcPr>
          <w:p w14:paraId="02AB77B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</w:tbl>
    <w:p w14:paraId="006B48B3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2ED0988B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378C673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B61D979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13E0AED2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 ПРАКТИЧЕСКАЯ РАБОТА</w:t>
      </w:r>
    </w:p>
    <w:p w14:paraId="2D9F5E6F" w14:textId="77777777" w:rsidR="00D4383B" w:rsidRPr="00D4383B" w:rsidRDefault="00D4383B" w:rsidP="00D4383B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0"/>
        <w:gridCol w:w="3989"/>
        <w:gridCol w:w="1053"/>
      </w:tblGrid>
      <w:tr w:rsidR="00D4383B" w:rsidRPr="00D4383B" w14:paraId="5354FBE1" w14:textId="77777777" w:rsidTr="004453AE">
        <w:trPr>
          <w:trHeight w:val="20"/>
        </w:trPr>
        <w:tc>
          <w:tcPr>
            <w:tcW w:w="0" w:type="auto"/>
          </w:tcPr>
          <w:p w14:paraId="55F683A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Наименование разделов и тем</w:t>
            </w:r>
          </w:p>
        </w:tc>
        <w:tc>
          <w:tcPr>
            <w:tcW w:w="0" w:type="auto"/>
          </w:tcPr>
          <w:p w14:paraId="6D249BA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053" w:type="dxa"/>
          </w:tcPr>
          <w:p w14:paraId="3073537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Объем часов</w:t>
            </w:r>
          </w:p>
        </w:tc>
      </w:tr>
      <w:tr w:rsidR="00D4383B" w:rsidRPr="00D4383B" w14:paraId="483A5EC0" w14:textId="77777777" w:rsidTr="004453AE">
        <w:trPr>
          <w:trHeight w:val="20"/>
        </w:trPr>
        <w:tc>
          <w:tcPr>
            <w:tcW w:w="0" w:type="auto"/>
          </w:tcPr>
          <w:p w14:paraId="7E4FBAC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  <w:tc>
          <w:tcPr>
            <w:tcW w:w="0" w:type="auto"/>
          </w:tcPr>
          <w:p w14:paraId="53BE6965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2</w:t>
            </w:r>
          </w:p>
        </w:tc>
        <w:tc>
          <w:tcPr>
            <w:tcW w:w="1053" w:type="dxa"/>
          </w:tcPr>
          <w:p w14:paraId="4ADE2B9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3</w:t>
            </w:r>
          </w:p>
        </w:tc>
      </w:tr>
      <w:tr w:rsidR="00D4383B" w:rsidRPr="00D4383B" w14:paraId="1F2765B2" w14:textId="77777777" w:rsidTr="004453AE">
        <w:trPr>
          <w:trHeight w:val="20"/>
        </w:trPr>
        <w:tc>
          <w:tcPr>
            <w:tcW w:w="0" w:type="auto"/>
          </w:tcPr>
          <w:p w14:paraId="0251B60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Введение. </w:t>
            </w:r>
          </w:p>
          <w:p w14:paraId="13C01E6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Предмет, цели и задачи учебной дисциплины</w:t>
            </w:r>
          </w:p>
        </w:tc>
        <w:tc>
          <w:tcPr>
            <w:tcW w:w="0" w:type="auto"/>
          </w:tcPr>
          <w:p w14:paraId="4C5C222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Практическая работа № 1 </w:t>
            </w:r>
          </w:p>
          <w:p w14:paraId="0597FC6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Анализ рынка труда Хабаровского края</w:t>
            </w:r>
          </w:p>
        </w:tc>
        <w:tc>
          <w:tcPr>
            <w:tcW w:w="1053" w:type="dxa"/>
            <w:vAlign w:val="center"/>
          </w:tcPr>
          <w:p w14:paraId="32B9DB86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63D5F6B7" w14:textId="77777777" w:rsidTr="004453AE">
        <w:trPr>
          <w:trHeight w:val="241"/>
        </w:trPr>
        <w:tc>
          <w:tcPr>
            <w:tcW w:w="10138" w:type="dxa"/>
            <w:gridSpan w:val="3"/>
          </w:tcPr>
          <w:p w14:paraId="4575121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1. Основные понятия профессиональной деятельности</w:t>
            </w:r>
          </w:p>
          <w:p w14:paraId="3744C21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52A0795C" w14:textId="77777777" w:rsidTr="004453AE">
        <w:trPr>
          <w:trHeight w:val="241"/>
        </w:trPr>
        <w:tc>
          <w:tcPr>
            <w:tcW w:w="0" w:type="auto"/>
          </w:tcPr>
          <w:p w14:paraId="2266C3F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1.1 Построение карьеры Профессиональное самоопределение</w:t>
            </w:r>
          </w:p>
        </w:tc>
        <w:tc>
          <w:tcPr>
            <w:tcW w:w="0" w:type="auto"/>
          </w:tcPr>
          <w:p w14:paraId="5B77B8E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Практическая работа № 2 </w:t>
            </w:r>
          </w:p>
          <w:p w14:paraId="1AFCA91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Составление карьерного плана.</w:t>
            </w:r>
          </w:p>
        </w:tc>
        <w:tc>
          <w:tcPr>
            <w:tcW w:w="1053" w:type="dxa"/>
            <w:vAlign w:val="center"/>
          </w:tcPr>
          <w:p w14:paraId="69F0B6C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5FE803C1" w14:textId="77777777" w:rsidTr="004453AE">
        <w:trPr>
          <w:trHeight w:val="241"/>
        </w:trPr>
        <w:tc>
          <w:tcPr>
            <w:tcW w:w="10138" w:type="dxa"/>
            <w:gridSpan w:val="3"/>
          </w:tcPr>
          <w:p w14:paraId="715C976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2.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Технология эффективного трудоустройства</w:t>
            </w:r>
          </w:p>
          <w:p w14:paraId="082A757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</w:p>
        </w:tc>
      </w:tr>
      <w:tr w:rsidR="00D4383B" w:rsidRPr="00D4383B" w14:paraId="24BF2CA8" w14:textId="77777777" w:rsidTr="004453AE">
        <w:trPr>
          <w:trHeight w:val="241"/>
        </w:trPr>
        <w:tc>
          <w:tcPr>
            <w:tcW w:w="0" w:type="auto"/>
          </w:tcPr>
          <w:p w14:paraId="62E4FA8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2.1 Этапы трудоустройства</w:t>
            </w:r>
          </w:p>
        </w:tc>
        <w:tc>
          <w:tcPr>
            <w:tcW w:w="0" w:type="auto"/>
          </w:tcPr>
          <w:p w14:paraId="056CBB3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3</w:t>
            </w:r>
          </w:p>
          <w:p w14:paraId="37578F4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Диагностика общих способностей человека и интеллекта.</w:t>
            </w:r>
          </w:p>
        </w:tc>
        <w:tc>
          <w:tcPr>
            <w:tcW w:w="1053" w:type="dxa"/>
            <w:vAlign w:val="center"/>
          </w:tcPr>
          <w:p w14:paraId="351FEC76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38B2778D" w14:textId="77777777" w:rsidTr="004453AE">
        <w:trPr>
          <w:trHeight w:val="241"/>
        </w:trPr>
        <w:tc>
          <w:tcPr>
            <w:tcW w:w="0" w:type="auto"/>
          </w:tcPr>
          <w:p w14:paraId="5520EEF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2.2Определение круга вакансий</w:t>
            </w:r>
          </w:p>
        </w:tc>
        <w:tc>
          <w:tcPr>
            <w:tcW w:w="0" w:type="auto"/>
          </w:tcPr>
          <w:p w14:paraId="6B7B5915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4</w:t>
            </w:r>
          </w:p>
          <w:p w14:paraId="76156A0B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Поиск вакансий через различные источники: сайты, кадровые агентства по специальности</w:t>
            </w:r>
          </w:p>
        </w:tc>
        <w:tc>
          <w:tcPr>
            <w:tcW w:w="1053" w:type="dxa"/>
            <w:vAlign w:val="center"/>
          </w:tcPr>
          <w:p w14:paraId="2E922C1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47DEB02A" w14:textId="77777777" w:rsidTr="004453AE">
        <w:trPr>
          <w:trHeight w:val="241"/>
        </w:trPr>
        <w:tc>
          <w:tcPr>
            <w:tcW w:w="0" w:type="auto"/>
          </w:tcPr>
          <w:p w14:paraId="31A1261A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2.4 Рынок труда для студентов и выпускников</w:t>
            </w:r>
          </w:p>
        </w:tc>
        <w:tc>
          <w:tcPr>
            <w:tcW w:w="0" w:type="auto"/>
          </w:tcPr>
          <w:p w14:paraId="0E3F9109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Практическая работа № 5 </w:t>
            </w:r>
          </w:p>
          <w:p w14:paraId="37ABB4BA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Практическая работа с текстами объявлений</w:t>
            </w:r>
          </w:p>
        </w:tc>
        <w:tc>
          <w:tcPr>
            <w:tcW w:w="1053" w:type="dxa"/>
            <w:vAlign w:val="center"/>
          </w:tcPr>
          <w:p w14:paraId="51410EB9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6E8A6EE8" w14:textId="77777777" w:rsidTr="004453AE">
        <w:trPr>
          <w:trHeight w:val="241"/>
        </w:trPr>
        <w:tc>
          <w:tcPr>
            <w:tcW w:w="10138" w:type="dxa"/>
            <w:gridSpan w:val="3"/>
          </w:tcPr>
          <w:p w14:paraId="451916BF" w14:textId="77777777" w:rsidR="00D4383B" w:rsidRPr="00D4383B" w:rsidRDefault="00D4383B" w:rsidP="00D438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3. Формы первичного отбора кандидатов на вакансии     4</w:t>
            </w:r>
          </w:p>
        </w:tc>
      </w:tr>
      <w:tr w:rsidR="00D4383B" w:rsidRPr="00D4383B" w14:paraId="49FB5322" w14:textId="77777777" w:rsidTr="004453AE">
        <w:trPr>
          <w:trHeight w:val="1288"/>
        </w:trPr>
        <w:tc>
          <w:tcPr>
            <w:tcW w:w="0" w:type="auto"/>
          </w:tcPr>
          <w:p w14:paraId="4FCDAC19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3.1 Составление резюме и рекомендательных писем</w:t>
            </w:r>
          </w:p>
        </w:tc>
        <w:tc>
          <w:tcPr>
            <w:tcW w:w="0" w:type="auto"/>
          </w:tcPr>
          <w:p w14:paraId="205011A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6</w:t>
            </w:r>
          </w:p>
          <w:p w14:paraId="3AC0F919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Составление резюме и рекомендательного письма</w:t>
            </w:r>
          </w:p>
          <w:p w14:paraId="182102F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lastRenderedPageBreak/>
              <w:t>Составление творческого резюме</w:t>
            </w:r>
          </w:p>
        </w:tc>
        <w:tc>
          <w:tcPr>
            <w:tcW w:w="1053" w:type="dxa"/>
            <w:vAlign w:val="center"/>
          </w:tcPr>
          <w:p w14:paraId="457C3B4A" w14:textId="77777777" w:rsidR="00D4383B" w:rsidRPr="00D4383B" w:rsidRDefault="00D4383B" w:rsidP="00D438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1</w:t>
            </w:r>
          </w:p>
        </w:tc>
      </w:tr>
      <w:tr w:rsidR="00D4383B" w:rsidRPr="00D4383B" w14:paraId="7B0186FD" w14:textId="77777777" w:rsidTr="004453AE">
        <w:trPr>
          <w:trHeight w:val="363"/>
        </w:trPr>
        <w:tc>
          <w:tcPr>
            <w:tcW w:w="0" w:type="auto"/>
          </w:tcPr>
          <w:p w14:paraId="49B1239B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3.2 Составление автобиографии</w:t>
            </w:r>
          </w:p>
        </w:tc>
        <w:tc>
          <w:tcPr>
            <w:tcW w:w="0" w:type="auto"/>
          </w:tcPr>
          <w:p w14:paraId="2BAFCC7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7</w:t>
            </w:r>
          </w:p>
          <w:p w14:paraId="12450027" w14:textId="77777777" w:rsidR="00D4383B" w:rsidRPr="00D4383B" w:rsidRDefault="00D4383B" w:rsidP="00D4383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Составление  автобиографии</w:t>
            </w:r>
          </w:p>
        </w:tc>
        <w:tc>
          <w:tcPr>
            <w:tcW w:w="1053" w:type="dxa"/>
            <w:vAlign w:val="center"/>
          </w:tcPr>
          <w:p w14:paraId="7C238DB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0D96D3F9" w14:textId="77777777" w:rsidTr="004453AE">
        <w:trPr>
          <w:trHeight w:val="966"/>
        </w:trPr>
        <w:tc>
          <w:tcPr>
            <w:tcW w:w="0" w:type="auto"/>
            <w:vMerge w:val="restart"/>
          </w:tcPr>
          <w:p w14:paraId="04A4978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Тема 3.4 Анкетирование, тестирование Собеседование Телефонные переговоры с работодателями                  </w:t>
            </w:r>
          </w:p>
          <w:p w14:paraId="3955635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0" w:type="auto"/>
          </w:tcPr>
          <w:p w14:paraId="1BCFF56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8</w:t>
            </w:r>
          </w:p>
          <w:p w14:paraId="1405C47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Телефонные переговоры с работодателями</w:t>
            </w:r>
          </w:p>
        </w:tc>
        <w:tc>
          <w:tcPr>
            <w:tcW w:w="1053" w:type="dxa"/>
            <w:vAlign w:val="center"/>
          </w:tcPr>
          <w:p w14:paraId="3C4DBEA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6548A40C" w14:textId="77777777" w:rsidTr="004453AE">
        <w:trPr>
          <w:trHeight w:val="363"/>
        </w:trPr>
        <w:tc>
          <w:tcPr>
            <w:tcW w:w="0" w:type="auto"/>
            <w:vMerge/>
          </w:tcPr>
          <w:p w14:paraId="6E4EB4B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0" w:type="auto"/>
          </w:tcPr>
          <w:p w14:paraId="5C78F38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9</w:t>
            </w:r>
          </w:p>
          <w:p w14:paraId="27246548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Собеседование с работодателем</w:t>
            </w:r>
          </w:p>
        </w:tc>
        <w:tc>
          <w:tcPr>
            <w:tcW w:w="1053" w:type="dxa"/>
            <w:vAlign w:val="center"/>
          </w:tcPr>
          <w:p w14:paraId="3A4E34B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20CE1531" w14:textId="77777777" w:rsidTr="004453AE">
        <w:trPr>
          <w:trHeight w:val="363"/>
        </w:trPr>
        <w:tc>
          <w:tcPr>
            <w:tcW w:w="10138" w:type="dxa"/>
            <w:gridSpan w:val="3"/>
          </w:tcPr>
          <w:p w14:paraId="2ECA4537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4. Карьерное портфолио обучающегося</w:t>
            </w:r>
          </w:p>
        </w:tc>
      </w:tr>
      <w:tr w:rsidR="00D4383B" w:rsidRPr="00D4383B" w14:paraId="1A4B3DAD" w14:textId="77777777" w:rsidTr="004453AE">
        <w:trPr>
          <w:trHeight w:val="363"/>
        </w:trPr>
        <w:tc>
          <w:tcPr>
            <w:tcW w:w="0" w:type="auto"/>
            <w:vMerge w:val="restart"/>
          </w:tcPr>
          <w:p w14:paraId="1D0FB3D9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4.1 Понятие, структура и предназначение портфолио Электронный вариант портфолио, эссе</w:t>
            </w:r>
          </w:p>
        </w:tc>
        <w:tc>
          <w:tcPr>
            <w:tcW w:w="0" w:type="auto"/>
          </w:tcPr>
          <w:p w14:paraId="7E734466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10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2714029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Составление структуры личного портфолио</w:t>
            </w:r>
          </w:p>
        </w:tc>
        <w:tc>
          <w:tcPr>
            <w:tcW w:w="1053" w:type="dxa"/>
            <w:vAlign w:val="center"/>
          </w:tcPr>
          <w:p w14:paraId="45B3B59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343DC7AC" w14:textId="77777777" w:rsidTr="004453AE">
        <w:trPr>
          <w:trHeight w:val="363"/>
        </w:trPr>
        <w:tc>
          <w:tcPr>
            <w:tcW w:w="0" w:type="auto"/>
            <w:vMerge/>
          </w:tcPr>
          <w:p w14:paraId="5389D01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0" w:type="auto"/>
          </w:tcPr>
          <w:p w14:paraId="68FFFB2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11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3F542034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Составление портфолио выпускника</w:t>
            </w:r>
          </w:p>
        </w:tc>
        <w:tc>
          <w:tcPr>
            <w:tcW w:w="1053" w:type="dxa"/>
            <w:vAlign w:val="center"/>
          </w:tcPr>
          <w:p w14:paraId="19643479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4945AF40" w14:textId="77777777" w:rsidTr="004453AE">
        <w:trPr>
          <w:trHeight w:val="363"/>
        </w:trPr>
        <w:tc>
          <w:tcPr>
            <w:tcW w:w="10138" w:type="dxa"/>
            <w:gridSpan w:val="3"/>
          </w:tcPr>
          <w:p w14:paraId="4121D06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5. Профотбор</w:t>
            </w:r>
          </w:p>
        </w:tc>
      </w:tr>
      <w:tr w:rsidR="00D4383B" w:rsidRPr="00D4383B" w14:paraId="635BFBE7" w14:textId="77777777" w:rsidTr="004453AE">
        <w:trPr>
          <w:trHeight w:val="363"/>
        </w:trPr>
        <w:tc>
          <w:tcPr>
            <w:tcW w:w="0" w:type="auto"/>
          </w:tcPr>
          <w:p w14:paraId="1161194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5.1 Из истории профессионального отбора. Профотбор в процессе трудоустройства.</w:t>
            </w:r>
          </w:p>
        </w:tc>
        <w:tc>
          <w:tcPr>
            <w:tcW w:w="0" w:type="auto"/>
          </w:tcPr>
          <w:p w14:paraId="5514336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12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0305CCF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Основные предпосылки проведения профессионального отбора</w:t>
            </w:r>
          </w:p>
        </w:tc>
        <w:tc>
          <w:tcPr>
            <w:tcW w:w="1053" w:type="dxa"/>
            <w:vAlign w:val="center"/>
          </w:tcPr>
          <w:p w14:paraId="1095F16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39054CBB" w14:textId="77777777" w:rsidTr="004453AE">
        <w:trPr>
          <w:trHeight w:val="363"/>
        </w:trPr>
        <w:tc>
          <w:tcPr>
            <w:tcW w:w="0" w:type="auto"/>
            <w:vMerge w:val="restart"/>
          </w:tcPr>
          <w:p w14:paraId="5ADBAFD2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5.2 Понятие, назначение, принципы профотбора. Критерии отбора персонала для работников РЖД.</w:t>
            </w:r>
          </w:p>
        </w:tc>
        <w:tc>
          <w:tcPr>
            <w:tcW w:w="0" w:type="auto"/>
          </w:tcPr>
          <w:p w14:paraId="38F50280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13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2A6DC1F7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Критерии отбора персонала для работников РЖД.</w:t>
            </w:r>
          </w:p>
        </w:tc>
        <w:tc>
          <w:tcPr>
            <w:tcW w:w="1053" w:type="dxa"/>
            <w:vAlign w:val="center"/>
          </w:tcPr>
          <w:p w14:paraId="4FB6F5EC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571B96ED" w14:textId="77777777" w:rsidTr="004453AE">
        <w:trPr>
          <w:trHeight w:val="363"/>
        </w:trPr>
        <w:tc>
          <w:tcPr>
            <w:tcW w:w="0" w:type="auto"/>
            <w:vMerge/>
          </w:tcPr>
          <w:p w14:paraId="1B5D6E4A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0" w:type="auto"/>
          </w:tcPr>
          <w:p w14:paraId="6A5CC3E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14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03D37505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Способы проведения профотбора</w:t>
            </w:r>
          </w:p>
        </w:tc>
        <w:tc>
          <w:tcPr>
            <w:tcW w:w="1053" w:type="dxa"/>
            <w:vAlign w:val="center"/>
          </w:tcPr>
          <w:p w14:paraId="623CF1F8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11B78EC9" w14:textId="77777777" w:rsidTr="004453AE">
        <w:trPr>
          <w:trHeight w:val="363"/>
        </w:trPr>
        <w:tc>
          <w:tcPr>
            <w:tcW w:w="0" w:type="auto"/>
          </w:tcPr>
          <w:p w14:paraId="5879E826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5.3 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0" w:type="auto"/>
          </w:tcPr>
          <w:p w14:paraId="57CBE2C7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15</w:t>
            </w: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 </w:t>
            </w:r>
          </w:p>
          <w:p w14:paraId="43C7D87D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Деловая игра «интервью, тестирование, профессиональные пробы»</w:t>
            </w:r>
          </w:p>
        </w:tc>
        <w:tc>
          <w:tcPr>
            <w:tcW w:w="1053" w:type="dxa"/>
            <w:vAlign w:val="center"/>
          </w:tcPr>
          <w:p w14:paraId="64C91856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1</w:t>
            </w:r>
          </w:p>
        </w:tc>
      </w:tr>
      <w:tr w:rsidR="00D4383B" w:rsidRPr="00D4383B" w14:paraId="3452DBDC" w14:textId="77777777" w:rsidTr="004453AE">
        <w:trPr>
          <w:trHeight w:val="363"/>
        </w:trPr>
        <w:tc>
          <w:tcPr>
            <w:tcW w:w="10138" w:type="dxa"/>
            <w:gridSpan w:val="3"/>
          </w:tcPr>
          <w:p w14:paraId="49ED6BF1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Раздел 6. Нормативно-правовое обеспечение эффективного трудоустройства</w:t>
            </w:r>
          </w:p>
        </w:tc>
      </w:tr>
      <w:tr w:rsidR="00D4383B" w:rsidRPr="00D4383B" w14:paraId="64A1D39F" w14:textId="77777777" w:rsidTr="004453AE">
        <w:trPr>
          <w:trHeight w:val="363"/>
        </w:trPr>
        <w:tc>
          <w:tcPr>
            <w:tcW w:w="0" w:type="auto"/>
          </w:tcPr>
          <w:p w14:paraId="69C9628F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Тема 6.1 Оформление документов Основы трудового законодательства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14:paraId="6DD6E768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Практическая работа № 16</w:t>
            </w:r>
          </w:p>
          <w:p w14:paraId="68786A5A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Виды договоров при приеме на работу Составление документа</w:t>
            </w:r>
          </w:p>
        </w:tc>
        <w:tc>
          <w:tcPr>
            <w:tcW w:w="1053" w:type="dxa"/>
            <w:vAlign w:val="center"/>
          </w:tcPr>
          <w:p w14:paraId="6E94FC59" w14:textId="18A8BA68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>2</w:t>
            </w:r>
          </w:p>
        </w:tc>
      </w:tr>
      <w:tr w:rsidR="00D4383B" w:rsidRPr="00D4383B" w14:paraId="58EA57ED" w14:textId="77777777" w:rsidTr="004453AE">
        <w:trPr>
          <w:trHeight w:val="20"/>
        </w:trPr>
        <w:tc>
          <w:tcPr>
            <w:tcW w:w="0" w:type="auto"/>
            <w:gridSpan w:val="2"/>
          </w:tcPr>
          <w:p w14:paraId="2F406D2E" w14:textId="7777777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D4383B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Итого:</w:t>
            </w:r>
          </w:p>
        </w:tc>
        <w:tc>
          <w:tcPr>
            <w:tcW w:w="1053" w:type="dxa"/>
          </w:tcPr>
          <w:p w14:paraId="55A93F33" w14:textId="6E4BAA37" w:rsidR="00D4383B" w:rsidRPr="00D4383B" w:rsidRDefault="00D4383B" w:rsidP="00D438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18</w:t>
            </w:r>
          </w:p>
        </w:tc>
      </w:tr>
    </w:tbl>
    <w:p w14:paraId="313BF51E" w14:textId="77777777" w:rsidR="00D4383B" w:rsidRPr="00D4383B" w:rsidRDefault="00D4383B" w:rsidP="00D438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437477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sectPr w:rsidR="00D4383B" w:rsidRPr="00D4383B" w:rsidSect="00D4383B">
          <w:footerReference w:type="even" r:id="rId6"/>
          <w:footerReference w:type="default" r:id="rId7"/>
          <w:type w:val="nextColumn"/>
          <w:pgSz w:w="11907" w:h="16840"/>
          <w:pgMar w:top="1134" w:right="851" w:bottom="1134" w:left="1134" w:header="709" w:footer="709" w:gutter="0"/>
          <w:cols w:space="720"/>
        </w:sectPr>
      </w:pPr>
    </w:p>
    <w:p w14:paraId="37BD18E3" w14:textId="77777777" w:rsidR="00D4383B" w:rsidRPr="00D4383B" w:rsidRDefault="00D4383B" w:rsidP="00D4383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14:ligatures w14:val="none"/>
        </w:rPr>
        <w:lastRenderedPageBreak/>
        <w:t>6 условия реализации УЧЕБНОЙ дисциплины</w:t>
      </w:r>
    </w:p>
    <w:p w14:paraId="6C709DF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76832D1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ab/>
        <w:t>Требования к минимальному материально-техническому обеспечению</w:t>
      </w:r>
    </w:p>
    <w:p w14:paraId="337256F7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ab/>
        <w:t>Реализация учебной дисциплины требует наличия учебного кабинета.</w:t>
      </w:r>
    </w:p>
    <w:p w14:paraId="447F0FCE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Оборудование учебного кабинета и рабочих мест кабинета: учебная мебель,  дидактические пособия, программное обеспечение, мультимедийные презентации лекционного материала.</w:t>
      </w:r>
    </w:p>
    <w:p w14:paraId="598E360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14:paraId="3FBB0BAC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5BBA59F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ACD79F7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7CCAADC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1C38141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442717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4075CFD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987145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4E2399C1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46CE66A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744802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9F4A166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8E0821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37EAD956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47A08831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495925E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291D26CC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E66235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F65D80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11C88B0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4EB4981C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13C51A7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0215213A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FA8725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7C36F80F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63D74C8F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5A1068E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D85520D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EA975BF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6616DCA1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161AE7D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213C739A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272BAEA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1D79F4C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</w:p>
    <w:p w14:paraId="5806F8A8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7. ЛИТЕРАТУРА</w:t>
      </w:r>
    </w:p>
    <w:p w14:paraId="1E7E1AE7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6DAC989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Основные источники:</w:t>
      </w:r>
    </w:p>
    <w:p w14:paraId="727280C1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Самопрезентация при устройстве на работу: уч. пособие / А.М. Корягин и др. – М.: Академия, 2023. -  128 с. - (Серия «Профессиональная ориентация»).</w:t>
      </w:r>
    </w:p>
    <w:p w14:paraId="2DC27336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Технология поиска работы: уч. пособие / А.М. Корягин и др.  – М.: Академия, 2023 - 112 с. - (Серия «Профессиональная ориентация»).</w:t>
      </w:r>
    </w:p>
    <w:p w14:paraId="17CAA547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Трудовой кодекс Российской Федерации.</w:t>
      </w:r>
    </w:p>
    <w:p w14:paraId="54335348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Шеламова, Г.М. Культура делового общения при трудоустройстве / Г.М. Шеламова. - М.: Академия, 2023. -  64 с. - (Деловая культура).</w:t>
      </w:r>
    </w:p>
    <w:p w14:paraId="500EDDBA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55D09FA" w14:textId="77777777" w:rsidR="00D4383B" w:rsidRPr="00D4383B" w:rsidRDefault="00D4383B" w:rsidP="00D4383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Дополнительные источники:</w:t>
      </w:r>
    </w:p>
    <w:p w14:paraId="3D549AC1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Батаршев, А.В. Учебно-профессиональная мотивация молодежи / А.В. Батаршев. - М.: Академия, 2022. -  192 с.</w:t>
      </w:r>
    </w:p>
    <w:p w14:paraId="71C1BD45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Пряжников, Н.С. Мотивация трудовой деятельности / Н.С. Пряжников. - 2 изд., стер. - М.: Академия, 2022. -  368 с.</w:t>
      </w:r>
    </w:p>
    <w:p w14:paraId="3086F422" w14:textId="77777777" w:rsidR="00D4383B" w:rsidRPr="00D4383B" w:rsidRDefault="00D4383B" w:rsidP="00D438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Пряжникова, Е.Ю. Профориентация / Е.Ю. Пряжникова. - 2 изд., стер. - М.: Академия, 2023. -  496 с</w:t>
      </w:r>
    </w:p>
    <w:p w14:paraId="44507DC4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5EF591A2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Интернет – ресурсы:</w:t>
      </w:r>
    </w:p>
    <w:p w14:paraId="0DE0CDFE" w14:textId="77777777" w:rsidR="00D4383B" w:rsidRPr="00D4383B" w:rsidRDefault="00D4383B" w:rsidP="00D43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1. http://www.joblist.ru/ (специализированный);</w:t>
      </w:r>
    </w:p>
    <w:p w14:paraId="044B5076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2. http://www.job.ru/ (специализированный);</w:t>
      </w:r>
    </w:p>
    <w:p w14:paraId="585A6168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3. http://www.rdw.ru/ (сервис по трудоустройству газеты «Работа для Вас»);</w:t>
      </w:r>
    </w:p>
    <w:p w14:paraId="1E57C8DF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4. http://www.pointjob.ru/ (специализированный);</w:t>
      </w:r>
    </w:p>
    <w:p w14:paraId="28C1D0AE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5. http://www.profy.ru/ (сайт компании «Мир профессионалов»);</w:t>
      </w:r>
    </w:p>
    <w:p w14:paraId="2E6F697F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6. http://www.zarplata.ru/ (сайт журнала «Работа&amp;Зарплата»);</w:t>
      </w:r>
    </w:p>
    <w:p w14:paraId="032EEF27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7. http://www.superjob.ru/ (автоматизированная система поиска работы);</w:t>
      </w:r>
    </w:p>
    <w:p w14:paraId="3A995F9E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8. http://www.human-capital.ru/ (специализированный);</w:t>
      </w:r>
    </w:p>
    <w:p w14:paraId="28F60FF0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9.http://www.job-today.ru/ (сайт еженедельной газеты «Работа сегодня»);</w:t>
      </w:r>
    </w:p>
    <w:p w14:paraId="02CE2503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4383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10. http://www.jobmatrix.ru/ (специализированный).</w:t>
      </w:r>
    </w:p>
    <w:p w14:paraId="396E87C2" w14:textId="77777777" w:rsidR="00D4383B" w:rsidRPr="00D4383B" w:rsidRDefault="00D4383B" w:rsidP="00D4383B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5AE2A3" w14:textId="77777777" w:rsidR="00D4383B" w:rsidRPr="00D4383B" w:rsidRDefault="00D4383B" w:rsidP="00D4383B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9B56ACC" w14:textId="77777777" w:rsidR="00D4383B" w:rsidRPr="00D4383B" w:rsidRDefault="00D4383B" w:rsidP="00D4383B">
      <w:pPr>
        <w:spacing w:after="0" w:line="240" w:lineRule="auto"/>
        <w:ind w:firstLine="426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CED6F2" w14:textId="77777777" w:rsidR="00D4383B" w:rsidRPr="00D4383B" w:rsidRDefault="00D4383B" w:rsidP="00D4383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66BD22A" w14:textId="77777777" w:rsidR="00D4383B" w:rsidRPr="00D4383B" w:rsidRDefault="00D4383B">
      <w:pPr>
        <w:rPr>
          <w:rFonts w:ascii="Times New Roman" w:hAnsi="Times New Roman" w:cs="Times New Roman"/>
          <w:sz w:val="28"/>
          <w:szCs w:val="28"/>
        </w:rPr>
      </w:pPr>
    </w:p>
    <w:sectPr w:rsidR="00D4383B" w:rsidRPr="00D43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DCA8" w14:textId="77777777" w:rsidR="00D4383B" w:rsidRDefault="00D4383B" w:rsidP="00D86205">
    <w:pPr>
      <w:pStyle w:val="11"/>
      <w:framePr w:wrap="around" w:vAnchor="text" w:hAnchor="margin" w:xAlign="right" w:y="1"/>
      <w:rPr>
        <w:rStyle w:val="ae"/>
        <w:rFonts w:eastAsiaTheme="majorEastAsia"/>
      </w:rPr>
    </w:pPr>
    <w:r>
      <w:rPr>
        <w:rStyle w:val="ae"/>
        <w:rFonts w:eastAsiaTheme="majorEastAsia"/>
      </w:rPr>
      <w:fldChar w:fldCharType="begin"/>
    </w:r>
    <w:r>
      <w:rPr>
        <w:rStyle w:val="ae"/>
        <w:rFonts w:eastAsiaTheme="majorEastAsia"/>
      </w:rPr>
      <w:instrText xml:space="preserve">PAGE  </w:instrText>
    </w:r>
    <w:r>
      <w:rPr>
        <w:rStyle w:val="ae"/>
        <w:rFonts w:eastAsiaTheme="majorEastAsia"/>
      </w:rPr>
      <w:fldChar w:fldCharType="end"/>
    </w:r>
  </w:p>
  <w:p w14:paraId="5DD5CB3B" w14:textId="77777777" w:rsidR="00D4383B" w:rsidRDefault="00D4383B" w:rsidP="00D86205">
    <w:pPr>
      <w:pStyle w:val="1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F10CE" w14:textId="77777777" w:rsidR="00D4383B" w:rsidRDefault="00D4383B" w:rsidP="00D86205">
    <w:pPr>
      <w:pStyle w:val="1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A458F" w14:textId="77777777" w:rsidR="00D4383B" w:rsidRPr="00D4383B" w:rsidRDefault="00D4383B" w:rsidP="00D86205">
    <w:pPr>
      <w:pStyle w:val="11"/>
      <w:framePr w:wrap="around" w:vAnchor="text" w:hAnchor="margin" w:xAlign="right" w:y="1"/>
      <w:rPr>
        <w:rStyle w:val="ae"/>
      </w:rPr>
    </w:pPr>
    <w:r w:rsidRPr="00D4383B">
      <w:rPr>
        <w:rStyle w:val="ae"/>
      </w:rPr>
      <w:fldChar w:fldCharType="begin"/>
    </w:r>
    <w:r w:rsidRPr="00D4383B">
      <w:rPr>
        <w:rStyle w:val="ae"/>
      </w:rPr>
      <w:instrText xml:space="preserve">PAGE  </w:instrText>
    </w:r>
    <w:r w:rsidRPr="00D4383B">
      <w:rPr>
        <w:rStyle w:val="ae"/>
      </w:rPr>
      <w:fldChar w:fldCharType="end"/>
    </w:r>
  </w:p>
  <w:p w14:paraId="720B4FF2" w14:textId="77777777" w:rsidR="00D4383B" w:rsidRDefault="00D4383B" w:rsidP="00D86205">
    <w:pPr>
      <w:pStyle w:val="11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B9661" w14:textId="77777777" w:rsidR="00D4383B" w:rsidRPr="00D4383B" w:rsidRDefault="00D4383B" w:rsidP="00D86205">
    <w:pPr>
      <w:pStyle w:val="11"/>
      <w:framePr w:wrap="around" w:vAnchor="text" w:hAnchor="margin" w:xAlign="right" w:y="1"/>
      <w:rPr>
        <w:rStyle w:val="ae"/>
      </w:rPr>
    </w:pPr>
  </w:p>
  <w:p w14:paraId="0F14CF9F" w14:textId="77777777" w:rsidR="00D4383B" w:rsidRDefault="00D4383B" w:rsidP="00D86205">
    <w:pPr>
      <w:pStyle w:val="11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69"/>
    <w:rsid w:val="003A4444"/>
    <w:rsid w:val="00835A8A"/>
    <w:rsid w:val="00895C69"/>
    <w:rsid w:val="00BA38EC"/>
    <w:rsid w:val="00D4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08EC"/>
  <w15:chartTrackingRefBased/>
  <w15:docId w15:val="{68B04218-7956-4213-9166-2854D4D41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83B"/>
  </w:style>
  <w:style w:type="paragraph" w:styleId="1">
    <w:name w:val="heading 1"/>
    <w:basedOn w:val="a"/>
    <w:next w:val="a"/>
    <w:link w:val="10"/>
    <w:uiPriority w:val="9"/>
    <w:qFormat/>
    <w:rsid w:val="00895C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5C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5C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C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5C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5C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5C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5C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5C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5C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95C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95C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95C6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95C6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95C6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95C6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95C6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95C6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95C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95C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5C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95C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95C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95C6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95C6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95C6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95C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95C6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95C69"/>
    <w:rPr>
      <w:b/>
      <w:bCs/>
      <w:smallCaps/>
      <w:color w:val="2F5496" w:themeColor="accent1" w:themeShade="BF"/>
      <w:spacing w:val="5"/>
    </w:rPr>
  </w:style>
  <w:style w:type="table" w:customStyle="1" w:styleId="23">
    <w:name w:val="Сетка таблицы2"/>
    <w:basedOn w:val="a1"/>
    <w:uiPriority w:val="39"/>
    <w:qFormat/>
    <w:rsid w:val="00D438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ижний колонтитул1"/>
    <w:basedOn w:val="a"/>
    <w:next w:val="ac"/>
    <w:link w:val="ad"/>
    <w:unhideWhenUsed/>
    <w:rsid w:val="00D4383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kern w:val="0"/>
      <w:lang w:eastAsia="ru-RU"/>
      <w14:ligatures w14:val="none"/>
    </w:rPr>
  </w:style>
  <w:style w:type="character" w:customStyle="1" w:styleId="ad">
    <w:name w:val="Нижний колонтитул Знак"/>
    <w:basedOn w:val="a0"/>
    <w:link w:val="11"/>
    <w:rsid w:val="00D4383B"/>
    <w:rPr>
      <w:rFonts w:eastAsia="Times New Roman"/>
      <w:kern w:val="0"/>
      <w:lang w:eastAsia="ru-RU"/>
      <w14:ligatures w14:val="none"/>
    </w:rPr>
  </w:style>
  <w:style w:type="character" w:styleId="ae">
    <w:name w:val="page number"/>
    <w:basedOn w:val="a0"/>
    <w:unhideWhenUsed/>
    <w:rsid w:val="00D4383B"/>
  </w:style>
  <w:style w:type="paragraph" w:styleId="ac">
    <w:name w:val="footer"/>
    <w:basedOn w:val="a"/>
    <w:link w:val="12"/>
    <w:uiPriority w:val="99"/>
    <w:semiHidden/>
    <w:unhideWhenUsed/>
    <w:rsid w:val="00D43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c"/>
    <w:uiPriority w:val="99"/>
    <w:semiHidden/>
    <w:rsid w:val="00D43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2508</Words>
  <Characters>14302</Characters>
  <Application>Microsoft Office Word</Application>
  <DocSecurity>0</DocSecurity>
  <Lines>119</Lines>
  <Paragraphs>33</Paragraphs>
  <ScaleCrop>false</ScaleCrop>
  <Company/>
  <LinksUpToDate>false</LinksUpToDate>
  <CharactersWithSpaces>16777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2026-02-11T06:05:00Z</dcterms:created>
  <dcterms:modified xsi:type="dcterms:W3CDTF">2026-02-11T06:13:00Z</dcterms:modified>
</cp:coreProperties>
</file>